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spacing w:line="700" w:lineRule="exact"/>
        <w:jc w:val="center"/>
        <w:outlineLvl w:val="1"/>
        <w:rPr>
          <w:rFonts w:ascii="方正小标宋简体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kern w:val="0"/>
          <w:sz w:val="44"/>
          <w:szCs w:val="44"/>
        </w:rPr>
        <w:t>第四届国家农产品加工产业科技创新联</w:t>
      </w:r>
      <w:bookmarkStart w:id="0" w:name="_GoBack"/>
      <w:bookmarkEnd w:id="0"/>
      <w:r>
        <w:rPr>
          <w:rFonts w:hint="eastAsia" w:ascii="方正小标宋简体" w:hAnsi="Times New Roman" w:eastAsia="方正小标宋简体"/>
          <w:bCs/>
          <w:kern w:val="0"/>
          <w:sz w:val="44"/>
          <w:szCs w:val="44"/>
        </w:rPr>
        <w:t>盟大会（新疆昌吉）</w:t>
      </w:r>
    </w:p>
    <w:p>
      <w:pPr>
        <w:spacing w:line="700" w:lineRule="exact"/>
        <w:jc w:val="center"/>
        <w:outlineLvl w:val="1"/>
        <w:rPr>
          <w:rFonts w:ascii="方正小标宋简体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kern w:val="0"/>
          <w:sz w:val="44"/>
          <w:szCs w:val="44"/>
        </w:rPr>
        <w:t>科技对接申请表</w:t>
      </w:r>
    </w:p>
    <w:p>
      <w:pPr>
        <w:rPr>
          <w:rFonts w:ascii="Times New Roman" w:hAnsi="Times New Roman"/>
        </w:rPr>
      </w:pPr>
    </w:p>
    <w:tbl>
      <w:tblPr>
        <w:tblStyle w:val="2"/>
        <w:tblW w:w="543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75"/>
        <w:gridCol w:w="3612"/>
        <w:gridCol w:w="3735"/>
        <w:gridCol w:w="1439"/>
        <w:gridCol w:w="1587"/>
        <w:gridCol w:w="23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1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发布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需求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（企业</w:t>
            </w: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填报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发布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科技</w:t>
            </w: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成果推介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（科研</w:t>
            </w: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院所、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填报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） 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行业归类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联系人及联系方式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需要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PPT</w:t>
            </w: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520" w:lineRule="exact"/>
        <w:jc w:val="left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00" w:lineRule="exact"/>
        <w:ind w:left="1260" w:leftChars="200" w:hanging="840" w:hangingChars="30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注：1.行业归类指粮油加工、果蔬加工、畜产品加工、特色农产品加工、主食工业化、功能食品、农产品保鲜物流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等。</w:t>
      </w:r>
    </w:p>
    <w:p>
      <w:pPr>
        <w:adjustRightInd w:val="0"/>
        <w:snapToGrid w:val="0"/>
        <w:spacing w:line="400" w:lineRule="exact"/>
        <w:ind w:firstLine="980" w:firstLineChars="35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请参加6月26日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下午对接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会并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准备发言的单位填报。</w:t>
      </w:r>
    </w:p>
    <w:p>
      <w:pPr>
        <w:adjustRightInd w:val="0"/>
        <w:snapToGrid w:val="0"/>
        <w:spacing w:line="400" w:lineRule="exact"/>
        <w:ind w:firstLine="980" w:firstLineChars="35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3.请于2023年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日前反馈此表至邮箱cgcfood@163.com。联系人：田芳、李府，电话：010-62816473。</w:t>
      </w:r>
    </w:p>
    <w:p>
      <w:pPr>
        <w:adjustRightInd w:val="0"/>
        <w:snapToGrid w:val="0"/>
        <w:spacing w:line="400" w:lineRule="exact"/>
        <w:ind w:firstLine="980" w:firstLineChars="35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Q4ZjRjY2ZhZjc3MTdlYjU1ODhmYWU1ZTMxODMifQ=="/>
  </w:docVars>
  <w:rsids>
    <w:rsidRoot w:val="00000000"/>
    <w:rsid w:val="5077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2023-05-17T09:28:07Z</dcterms:created>
  <dc:creator>user</dc:creator>
  <cp:lastModifiedBy>耳朵杨小鱼</cp:lastModifiedBy>
  <dcterms:modified xsi:type="dcterms:W3CDTF">2023-05-17T09:28:26Z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05EAE73FDFE045078CE0A6E889ABAFE9_12</vt:lpwstr>
  </property>
</Properties>
</file>