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ind w:right="1280"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before="0" w:beforeAutospacing="0" w:after="0" w:afterAutospacing="0"/>
        <w:ind w:firstLine="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b/>
          <w:sz w:val="36"/>
          <w:szCs w:val="28"/>
        </w:rPr>
        <w:t>参会回执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2"/>
        <w:gridCol w:w="1185"/>
        <w:gridCol w:w="168"/>
        <w:gridCol w:w="1351"/>
        <w:gridCol w:w="33"/>
        <w:gridCol w:w="1381"/>
        <w:gridCol w:w="242"/>
        <w:gridCol w:w="114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6946" w:type="dxa"/>
            <w:gridSpan w:val="9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7" w:type="dxa"/>
            <w:gridSpan w:val="10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gridSpan w:val="2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职务/职称</w:t>
            </w:r>
          </w:p>
        </w:tc>
        <w:tc>
          <w:tcPr>
            <w:tcW w:w="1656" w:type="dxa"/>
            <w:gridSpan w:val="3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524" w:type="dxa"/>
            <w:gridSpan w:val="2"/>
            <w:noWrap w:val="0"/>
            <w:vAlign w:val="top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3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1" w:type="dxa"/>
            <w:noWrap w:val="0"/>
            <w:vAlign w:val="center"/>
          </w:tcPr>
          <w:p>
            <w:pPr>
              <w:ind w:firstLine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住宿要求</w:t>
            </w:r>
          </w:p>
        </w:tc>
        <w:tc>
          <w:tcPr>
            <w:tcW w:w="6946" w:type="dxa"/>
            <w:gridSpan w:val="9"/>
            <w:noWrap w:val="0"/>
            <w:vAlign w:val="top"/>
          </w:tcPr>
          <w:p>
            <w:pPr>
              <w:spacing w:before="0" w:beforeAutospacing="0" w:after="0" w:afterAutospacing="0" w:line="300" w:lineRule="auto"/>
              <w:ind w:firstLine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住宿酒店：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湖南省新晃县晃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洲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国际酒店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自行预订其他酒店</w:t>
            </w:r>
          </w:p>
          <w:p>
            <w:pPr>
              <w:spacing w:before="0" w:beforeAutospacing="0" w:after="0" w:afterAutospacing="0" w:line="300" w:lineRule="auto"/>
              <w:ind w:firstLine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住宿时间：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日至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日，共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晚；</w:t>
            </w:r>
          </w:p>
          <w:p>
            <w:pPr>
              <w:spacing w:before="0" w:beforeAutospacing="0" w:after="0" w:afterAutospacing="0" w:line="300" w:lineRule="auto"/>
              <w:ind w:firstLine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房间数：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时尚单间，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商务标间，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商务单间，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娱乐标间，</w:t>
            </w:r>
          </w:p>
          <w:p>
            <w:pPr>
              <w:spacing w:before="0" w:beforeAutospacing="0" w:after="0" w:afterAutospacing="0" w:line="300" w:lineRule="auto"/>
              <w:ind w:firstLine="960" w:firstLineChars="4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娱乐单间，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行政标间，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行政单间</w:t>
            </w:r>
          </w:p>
          <w:p>
            <w:pPr>
              <w:spacing w:before="0" w:beforeAutospacing="0" w:after="0" w:afterAutospacing="0" w:line="300" w:lineRule="auto"/>
              <w:ind w:firstLine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如房间不足，是否接受合住安排：（是/否）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到达航班号/车次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到达机场/车站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到达</w:t>
            </w:r>
          </w:p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返程航班号/车次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返程机场/车站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返程</w:t>
            </w:r>
          </w:p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pStyle w:val="2"/>
              <w:kinsoku w:val="0"/>
              <w:overflowPunct w:val="0"/>
              <w:snapToGrid w:val="0"/>
              <w:ind w:left="0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13" w:type="dxa"/>
            <w:gridSpan w:val="2"/>
            <w:vMerge w:val="restart"/>
            <w:noWrap w:val="0"/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发</w:t>
            </w:r>
          </w:p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票</w:t>
            </w:r>
          </w:p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信</w:t>
            </w:r>
          </w:p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息</w:t>
            </w:r>
          </w:p>
        </w:tc>
        <w:tc>
          <w:tcPr>
            <w:tcW w:w="6884" w:type="dxa"/>
            <w:gridSpan w:val="8"/>
            <w:noWrap w:val="0"/>
            <w:vAlign w:val="top"/>
          </w:tcPr>
          <w:p>
            <w:pPr>
              <w:ind w:firstLine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发票单位名称：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8"/>
            <w:noWrap w:val="0"/>
            <w:vAlign w:val="top"/>
          </w:tcPr>
          <w:p>
            <w:pPr>
              <w:ind w:firstLine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纳税人识别号或者统一社会信用代码：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8"/>
            <w:noWrap w:val="0"/>
            <w:vAlign w:val="top"/>
          </w:tcPr>
          <w:p>
            <w:pPr>
              <w:ind w:firstLine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地址、电话（财务不要求体现可以不写）：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说明：请于</w:t>
      </w:r>
      <w:r>
        <w:rPr>
          <w:rFonts w:ascii="Times New Roman" w:hAnsi="Times New Roman" w:eastAsia="仿宋_GB2312" w:cs="Times New Roman"/>
          <w:sz w:val="32"/>
          <w:szCs w:val="32"/>
        </w:rPr>
        <w:t>2022年8月12日</w:t>
      </w:r>
      <w:r>
        <w:rPr>
          <w:rFonts w:ascii="Times New Roman" w:hAnsi="Times New Roman" w:eastAsia="仿宋_GB2312" w:cs="Times New Roman"/>
          <w:sz w:val="28"/>
          <w:szCs w:val="28"/>
        </w:rPr>
        <w:t>前将参会回执表发送至食药同源联盟秘书处邮箱：</w:t>
      </w:r>
      <w:r>
        <w:fldChar w:fldCharType="begin"/>
      </w:r>
      <w:r>
        <w:instrText xml:space="preserve"> HYPERLINK "mailto:shiyaotongyuan@163.com" </w:instrText>
      </w:r>
      <w: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shiyaotongyuan@163.com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sz w:val="28"/>
          <w:szCs w:val="28"/>
        </w:rPr>
        <w:t>，邮件主题请备注食药同源高峰论坛参会回执—参会人员姓名+单位。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ODQ4ZjRjY2ZhZjc3MTdlYjU1ODhmYWU1ZTMxODMifQ=="/>
  </w:docVars>
  <w:rsids>
    <w:rsidRoot w:val="00000000"/>
    <w:rsid w:val="575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539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beforeLines="0" w:beforeAutospacing="0" w:after="0" w:afterLines="0" w:afterAutospacing="0" w:line="240" w:lineRule="auto"/>
      <w:ind w:left="120" w:firstLine="0"/>
      <w:jc w:val="left"/>
    </w:pPr>
    <w:rPr>
      <w:rFonts w:ascii="宋体" w:hAnsi="宋体" w:eastAsia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2022-07-29T11:20:13Z</dcterms:created>
  <dc:creator>user</dc:creator>
  <cp:lastModifiedBy>耳朵杨小鱼</cp:lastModifiedBy>
  <dcterms:modified xsi:type="dcterms:W3CDTF">2022-07-29T11:20:59Z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29FF4BD786124ED887B3BC44E2B49207</vt:lpwstr>
  </property>
</Properties>
</file>