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D1" w:rsidRDefault="009E76D1" w:rsidP="00075DFF">
      <w:pPr>
        <w:adjustRightInd w:val="0"/>
        <w:snapToGrid w:val="0"/>
        <w:jc w:val="center"/>
        <w:rPr>
          <w:rFonts w:ascii="Times New Roman" w:eastAsia="华文中宋" w:hAnsi="Times New Roman"/>
          <w:b/>
          <w:sz w:val="44"/>
          <w:szCs w:val="44"/>
        </w:rPr>
      </w:pPr>
      <w:bookmarkStart w:id="0" w:name="_GoBack"/>
      <w:bookmarkEnd w:id="0"/>
      <w:r>
        <w:rPr>
          <w:rFonts w:ascii="Times New Roman" w:eastAsia="华文中宋" w:hAnsi="华文中宋" w:hint="eastAsia"/>
          <w:b/>
          <w:sz w:val="44"/>
          <w:szCs w:val="44"/>
        </w:rPr>
        <w:t>关于举办</w:t>
      </w:r>
      <w:r>
        <w:rPr>
          <w:rFonts w:ascii="Times New Roman" w:eastAsia="华文中宋" w:hAnsi="Times New Roman"/>
          <w:b/>
          <w:sz w:val="44"/>
          <w:szCs w:val="44"/>
        </w:rPr>
        <w:t>2016</w:t>
      </w:r>
      <w:r>
        <w:rPr>
          <w:rFonts w:ascii="Times New Roman" w:eastAsia="华文中宋" w:hAnsi="华文中宋" w:hint="eastAsia"/>
          <w:b/>
          <w:sz w:val="44"/>
          <w:szCs w:val="44"/>
        </w:rPr>
        <w:t>年全国农产品加工科技创新</w:t>
      </w:r>
    </w:p>
    <w:p w:rsidR="00D66573" w:rsidRDefault="009E76D1" w:rsidP="00075DFF">
      <w:pPr>
        <w:adjustRightInd w:val="0"/>
        <w:snapToGrid w:val="0"/>
        <w:jc w:val="center"/>
        <w:rPr>
          <w:rFonts w:ascii="Times New Roman" w:eastAsia="华文中宋" w:hAnsi="华文中宋"/>
          <w:b/>
          <w:sz w:val="44"/>
          <w:szCs w:val="44"/>
        </w:rPr>
      </w:pPr>
      <w:r>
        <w:rPr>
          <w:rFonts w:ascii="Times New Roman" w:eastAsia="华文中宋" w:hAnsi="华文中宋" w:hint="eastAsia"/>
          <w:b/>
          <w:sz w:val="44"/>
          <w:szCs w:val="44"/>
        </w:rPr>
        <w:t>推广活动的通知</w:t>
      </w:r>
      <w:r w:rsidR="00D66573">
        <w:rPr>
          <w:rFonts w:ascii="Times New Roman" w:eastAsia="华文中宋" w:hAnsi="华文中宋" w:hint="eastAsia"/>
          <w:b/>
          <w:sz w:val="44"/>
          <w:szCs w:val="44"/>
        </w:rPr>
        <w:t>（第二轮）</w:t>
      </w:r>
    </w:p>
    <w:p w:rsidR="00373CF8" w:rsidRPr="00651D97" w:rsidRDefault="00373CF8" w:rsidP="00075DFF">
      <w:pPr>
        <w:spacing w:line="360" w:lineRule="auto"/>
        <w:contextualSpacing/>
        <w:mirrorIndents/>
        <w:jc w:val="center"/>
        <w:rPr>
          <w:rFonts w:ascii="Times New Roman" w:hAnsi="Times New Roman"/>
          <w:sz w:val="32"/>
          <w:szCs w:val="32"/>
        </w:rPr>
      </w:pPr>
    </w:p>
    <w:p w:rsidR="009E76D1" w:rsidRDefault="009E76D1" w:rsidP="00075DFF">
      <w:pPr>
        <w:spacing w:line="360" w:lineRule="auto"/>
        <w:contextualSpacing/>
        <w:mirrorIndents/>
        <w:rPr>
          <w:rFonts w:ascii="Times New Roman" w:eastAsia="仿宋_GB2312" w:hAnsi="Times New Roman"/>
          <w:sz w:val="32"/>
          <w:szCs w:val="32"/>
        </w:rPr>
      </w:pPr>
      <w:r>
        <w:rPr>
          <w:rFonts w:ascii="Times New Roman" w:eastAsia="仿宋_GB2312" w:hAnsi="Times New Roman" w:hint="eastAsia"/>
          <w:sz w:val="32"/>
          <w:szCs w:val="32"/>
        </w:rPr>
        <w:t>国家农产品加工技术研发体系各专业分中心，有关科研院所、高等学校、农产品加工企业：</w:t>
      </w:r>
    </w:p>
    <w:p w:rsidR="009E76D1" w:rsidRDefault="009E76D1" w:rsidP="00075DFF">
      <w:pPr>
        <w:spacing w:line="360" w:lineRule="auto"/>
        <w:contextualSpacing/>
        <w:mirrorIndents/>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为加快推进我国农产品加工科技创新，促进产学研用相结合，破解影响产业发展技术难题，推动农产品加工业持续健康发展，定于</w:t>
      </w:r>
      <w:r>
        <w:rPr>
          <w:rFonts w:ascii="Times New Roman" w:eastAsia="仿宋_GB2312" w:hAnsi="Times New Roman"/>
          <w:sz w:val="32"/>
          <w:szCs w:val="32"/>
        </w:rPr>
        <w:t>12</w:t>
      </w:r>
      <w:r>
        <w:rPr>
          <w:rFonts w:ascii="Times New Roman" w:eastAsia="仿宋_GB2312" w:hAnsi="Times New Roman" w:hint="eastAsia"/>
          <w:sz w:val="32"/>
          <w:szCs w:val="32"/>
        </w:rPr>
        <w:t>月</w:t>
      </w:r>
      <w:r>
        <w:rPr>
          <w:rFonts w:ascii="Times New Roman" w:eastAsia="仿宋_GB2312" w:hAnsi="Times New Roman"/>
          <w:sz w:val="32"/>
          <w:szCs w:val="32"/>
        </w:rPr>
        <w:t>6</w:t>
      </w:r>
      <w:r>
        <w:rPr>
          <w:rFonts w:ascii="Times New Roman" w:eastAsia="仿宋_GB2312" w:hAnsi="Times New Roman" w:hint="eastAsia"/>
          <w:sz w:val="32"/>
          <w:szCs w:val="32"/>
        </w:rPr>
        <w:t>日</w:t>
      </w:r>
      <w:r>
        <w:rPr>
          <w:rFonts w:ascii="Times New Roman" w:eastAsia="仿宋_GB2312" w:hAnsi="Times New Roman"/>
          <w:sz w:val="32"/>
          <w:szCs w:val="32"/>
        </w:rPr>
        <w:t>-8</w:t>
      </w:r>
      <w:r>
        <w:rPr>
          <w:rFonts w:ascii="Times New Roman" w:eastAsia="仿宋_GB2312" w:hAnsi="Times New Roman" w:hint="eastAsia"/>
          <w:sz w:val="32"/>
          <w:szCs w:val="32"/>
        </w:rPr>
        <w:t>日在安徽省合肥市举办</w:t>
      </w:r>
      <w:r>
        <w:rPr>
          <w:rFonts w:ascii="Times New Roman" w:eastAsia="仿宋_GB2312" w:hAnsi="Times New Roman"/>
          <w:sz w:val="32"/>
          <w:szCs w:val="32"/>
        </w:rPr>
        <w:t>“2016</w:t>
      </w:r>
      <w:r>
        <w:rPr>
          <w:rFonts w:ascii="Times New Roman" w:eastAsia="仿宋_GB2312" w:hAnsi="Times New Roman" w:hint="eastAsia"/>
          <w:sz w:val="32"/>
          <w:szCs w:val="32"/>
        </w:rPr>
        <w:t>年全国农产品加工科技创新推广活动</w:t>
      </w:r>
      <w:r>
        <w:rPr>
          <w:rFonts w:ascii="Times New Roman" w:eastAsia="仿宋_GB2312" w:hAnsi="Times New Roman"/>
          <w:sz w:val="32"/>
          <w:szCs w:val="32"/>
        </w:rPr>
        <w:t>”</w:t>
      </w:r>
      <w:r>
        <w:rPr>
          <w:rFonts w:ascii="Times New Roman" w:eastAsia="仿宋_GB2312" w:hAnsi="Times New Roman" w:hint="eastAsia"/>
          <w:sz w:val="32"/>
          <w:szCs w:val="32"/>
        </w:rPr>
        <w:t>。</w:t>
      </w:r>
      <w:r w:rsidR="00D66573">
        <w:rPr>
          <w:rFonts w:ascii="Times New Roman" w:eastAsia="仿宋_GB2312" w:hAnsi="Times New Roman" w:hint="eastAsia"/>
          <w:sz w:val="32"/>
          <w:szCs w:val="32"/>
        </w:rPr>
        <w:t>活动</w:t>
      </w:r>
      <w:r w:rsidR="00743734">
        <w:rPr>
          <w:rFonts w:ascii="Times New Roman" w:eastAsia="仿宋_GB2312" w:hAnsi="Times New Roman" w:hint="eastAsia"/>
          <w:sz w:val="32"/>
          <w:szCs w:val="32"/>
        </w:rPr>
        <w:t>第一轮</w:t>
      </w:r>
      <w:r w:rsidR="00D66573">
        <w:rPr>
          <w:rFonts w:ascii="Times New Roman" w:eastAsia="仿宋_GB2312" w:hAnsi="Times New Roman" w:hint="eastAsia"/>
          <w:sz w:val="32"/>
          <w:szCs w:val="32"/>
        </w:rPr>
        <w:t>通知已</w:t>
      </w:r>
      <w:r w:rsidR="00743734">
        <w:rPr>
          <w:rFonts w:ascii="Times New Roman" w:eastAsia="仿宋_GB2312" w:hAnsi="Times New Roman" w:hint="eastAsia"/>
          <w:sz w:val="32"/>
          <w:szCs w:val="32"/>
        </w:rPr>
        <w:t>印</w:t>
      </w:r>
      <w:r w:rsidR="00D66573">
        <w:rPr>
          <w:rFonts w:ascii="Times New Roman" w:eastAsia="仿宋_GB2312" w:hAnsi="Times New Roman" w:hint="eastAsia"/>
          <w:sz w:val="32"/>
          <w:szCs w:val="32"/>
        </w:rPr>
        <w:t>发（</w:t>
      </w:r>
      <w:proofErr w:type="gramStart"/>
      <w:r w:rsidR="00D66573">
        <w:rPr>
          <w:rFonts w:ascii="Times New Roman" w:eastAsia="仿宋_GB2312" w:hAnsi="Times New Roman" w:hint="eastAsia"/>
          <w:sz w:val="32"/>
          <w:szCs w:val="32"/>
        </w:rPr>
        <w:t>农加科函</w:t>
      </w:r>
      <w:proofErr w:type="gramEnd"/>
      <w:r w:rsidR="00D66573">
        <w:rPr>
          <w:rFonts w:ascii="Times New Roman" w:eastAsia="仿宋_GB2312" w:hAnsi="Times New Roman" w:hint="eastAsia"/>
          <w:sz w:val="32"/>
          <w:szCs w:val="32"/>
        </w:rPr>
        <w:t>〔</w:t>
      </w:r>
      <w:r w:rsidR="00D66573">
        <w:rPr>
          <w:rFonts w:ascii="Times New Roman" w:eastAsia="仿宋_GB2312" w:hAnsi="Times New Roman" w:hint="eastAsia"/>
          <w:sz w:val="32"/>
          <w:szCs w:val="32"/>
        </w:rPr>
        <w:t>2016</w:t>
      </w:r>
      <w:r w:rsidR="00D66573">
        <w:rPr>
          <w:rFonts w:ascii="Times New Roman" w:eastAsia="仿宋_GB2312" w:hAnsi="Times New Roman" w:hint="eastAsia"/>
          <w:sz w:val="32"/>
          <w:szCs w:val="32"/>
        </w:rPr>
        <w:t>〕</w:t>
      </w:r>
      <w:r w:rsidR="00D66573">
        <w:rPr>
          <w:rFonts w:ascii="Times New Roman" w:eastAsia="仿宋_GB2312" w:hAnsi="Times New Roman" w:hint="eastAsia"/>
          <w:sz w:val="32"/>
          <w:szCs w:val="32"/>
        </w:rPr>
        <w:t>156</w:t>
      </w:r>
      <w:r w:rsidR="00D66573">
        <w:rPr>
          <w:rFonts w:ascii="Times New Roman" w:eastAsia="仿宋_GB2312" w:hAnsi="Times New Roman" w:hint="eastAsia"/>
          <w:sz w:val="32"/>
          <w:szCs w:val="32"/>
        </w:rPr>
        <w:t>号），</w:t>
      </w:r>
      <w:r>
        <w:rPr>
          <w:rFonts w:ascii="Times New Roman" w:eastAsia="仿宋_GB2312" w:hAnsi="Times New Roman" w:hint="eastAsia"/>
          <w:sz w:val="32"/>
          <w:szCs w:val="32"/>
        </w:rPr>
        <w:t>现将</w:t>
      </w:r>
      <w:r w:rsidR="00D66573">
        <w:rPr>
          <w:rFonts w:ascii="Times New Roman" w:eastAsia="仿宋_GB2312" w:hAnsi="Times New Roman" w:hint="eastAsia"/>
          <w:sz w:val="32"/>
          <w:szCs w:val="32"/>
        </w:rPr>
        <w:t>具体</w:t>
      </w:r>
      <w:r>
        <w:rPr>
          <w:rFonts w:ascii="Times New Roman" w:eastAsia="仿宋_GB2312" w:hAnsi="Times New Roman" w:hint="eastAsia"/>
          <w:sz w:val="32"/>
          <w:szCs w:val="32"/>
        </w:rPr>
        <w:t>事项通知如下。</w:t>
      </w:r>
    </w:p>
    <w:p w:rsidR="009E76D1" w:rsidRDefault="009E76D1" w:rsidP="00075DFF">
      <w:pPr>
        <w:spacing w:line="360" w:lineRule="auto"/>
        <w:contextualSpacing/>
        <w:mirrorIndents/>
        <w:rPr>
          <w:rFonts w:ascii="Times New Roman" w:eastAsia="黑体" w:hAnsi="Times New Roman"/>
          <w:sz w:val="32"/>
          <w:szCs w:val="32"/>
        </w:rPr>
      </w:pPr>
      <w:r>
        <w:rPr>
          <w:rFonts w:ascii="Times New Roman" w:eastAsia="仿宋_GB2312" w:hAnsi="Times New Roman"/>
          <w:sz w:val="32"/>
          <w:szCs w:val="32"/>
        </w:rPr>
        <w:t xml:space="preserve">    </w:t>
      </w:r>
      <w:r>
        <w:rPr>
          <w:rFonts w:ascii="Times New Roman" w:eastAsia="黑体" w:hAnsi="Times New Roman" w:hint="eastAsia"/>
          <w:sz w:val="32"/>
          <w:szCs w:val="32"/>
        </w:rPr>
        <w:t>一、活动组织机构</w:t>
      </w:r>
    </w:p>
    <w:p w:rsidR="009E76D1" w:rsidRDefault="009E76D1"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主办单位：农业部农产品加工局、安徽省农业委员会、中国优质农产品开发服务协会农产品加工业分会</w:t>
      </w:r>
    </w:p>
    <w:p w:rsidR="009E76D1" w:rsidRDefault="009E76D1" w:rsidP="00075DFF">
      <w:pPr>
        <w:spacing w:line="360" w:lineRule="auto"/>
        <w:ind w:firstLine="645"/>
        <w:contextualSpacing/>
        <w:mirrorIndents/>
        <w:rPr>
          <w:rFonts w:ascii="Times New Roman" w:eastAsia="仿宋_GB2312" w:hAnsi="Times New Roman"/>
          <w:sz w:val="32"/>
          <w:szCs w:val="32"/>
        </w:rPr>
      </w:pPr>
      <w:r>
        <w:rPr>
          <w:rFonts w:ascii="Times New Roman" w:eastAsia="仿宋_GB2312" w:hAnsi="Times New Roman" w:hint="eastAsia"/>
          <w:sz w:val="32"/>
          <w:szCs w:val="32"/>
        </w:rPr>
        <w:t>承办单位：中国农业科学院农产品加工研究所、农业部规划设计研究院农产品加工工程研究所、安徽省农业科学院</w:t>
      </w:r>
      <w:r w:rsidR="00860A58">
        <w:rPr>
          <w:rFonts w:ascii="Times New Roman" w:eastAsia="仿宋_GB2312" w:hAnsi="Times New Roman" w:hint="eastAsia"/>
          <w:sz w:val="32"/>
          <w:szCs w:val="32"/>
        </w:rPr>
        <w:t>农产品加工研究所</w:t>
      </w:r>
    </w:p>
    <w:p w:rsidR="009E76D1" w:rsidRDefault="009E76D1" w:rsidP="00075DFF">
      <w:pPr>
        <w:spacing w:line="360" w:lineRule="auto"/>
        <w:ind w:firstLineChars="200" w:firstLine="640"/>
        <w:contextualSpacing/>
        <w:mirrorIndents/>
        <w:rPr>
          <w:rFonts w:ascii="Times New Roman" w:eastAsia="黑体" w:hAnsi="Times New Roman"/>
          <w:sz w:val="32"/>
          <w:szCs w:val="32"/>
        </w:rPr>
      </w:pPr>
      <w:r>
        <w:rPr>
          <w:rFonts w:ascii="Times New Roman" w:eastAsia="黑体" w:hAnsi="Times New Roman" w:hint="eastAsia"/>
          <w:sz w:val="32"/>
          <w:szCs w:val="32"/>
        </w:rPr>
        <w:t>二、会议时间、地点</w:t>
      </w:r>
    </w:p>
    <w:p w:rsidR="009E76D1" w:rsidRDefault="009E76D1"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时间：</w:t>
      </w:r>
      <w:r>
        <w:rPr>
          <w:rFonts w:ascii="Times New Roman" w:eastAsia="仿宋_GB2312" w:hAnsi="Times New Roman"/>
          <w:sz w:val="32"/>
          <w:szCs w:val="32"/>
        </w:rPr>
        <w:t>2016</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w:t>
      </w:r>
      <w:r>
        <w:rPr>
          <w:rFonts w:ascii="Times New Roman" w:eastAsia="仿宋_GB2312" w:hAnsi="Times New Roman"/>
          <w:sz w:val="32"/>
          <w:szCs w:val="32"/>
        </w:rPr>
        <w:t>6</w:t>
      </w:r>
      <w:r>
        <w:rPr>
          <w:rFonts w:ascii="Times New Roman" w:eastAsia="仿宋_GB2312" w:hAnsi="Times New Roman" w:hint="eastAsia"/>
          <w:sz w:val="32"/>
          <w:szCs w:val="32"/>
        </w:rPr>
        <w:t>-</w:t>
      </w:r>
      <w:r>
        <w:rPr>
          <w:rFonts w:ascii="Times New Roman" w:eastAsia="仿宋_GB2312" w:hAnsi="Times New Roman"/>
          <w:sz w:val="32"/>
          <w:szCs w:val="32"/>
        </w:rPr>
        <w:t>8</w:t>
      </w:r>
      <w:r>
        <w:rPr>
          <w:rFonts w:ascii="Times New Roman" w:eastAsia="仿宋_GB2312" w:hAnsi="Times New Roman" w:hint="eastAsia"/>
          <w:sz w:val="32"/>
          <w:szCs w:val="32"/>
        </w:rPr>
        <w:t>日，</w:t>
      </w:r>
      <w:r>
        <w:rPr>
          <w:rFonts w:ascii="Times New Roman" w:eastAsia="仿宋_GB2312" w:hAnsi="Times New Roman"/>
          <w:sz w:val="32"/>
          <w:szCs w:val="32"/>
        </w:rPr>
        <w:t>6</w:t>
      </w:r>
      <w:r>
        <w:rPr>
          <w:rFonts w:ascii="Times New Roman" w:eastAsia="仿宋_GB2312" w:hAnsi="Times New Roman" w:hint="eastAsia"/>
          <w:sz w:val="32"/>
          <w:szCs w:val="32"/>
        </w:rPr>
        <w:t>日报到，</w:t>
      </w:r>
      <w:r>
        <w:rPr>
          <w:rFonts w:ascii="Times New Roman" w:eastAsia="仿宋_GB2312" w:hAnsi="Times New Roman" w:hint="eastAsia"/>
          <w:sz w:val="32"/>
          <w:szCs w:val="32"/>
        </w:rPr>
        <w:t>7</w:t>
      </w:r>
      <w:r>
        <w:rPr>
          <w:rFonts w:ascii="Times New Roman" w:eastAsia="仿宋_GB2312" w:hAnsi="Times New Roman" w:hint="eastAsia"/>
          <w:sz w:val="32"/>
          <w:szCs w:val="32"/>
        </w:rPr>
        <w:t>日全天会议，</w:t>
      </w:r>
      <w:r>
        <w:rPr>
          <w:rFonts w:ascii="Times New Roman" w:eastAsia="仿宋_GB2312" w:hAnsi="Times New Roman" w:hint="eastAsia"/>
          <w:sz w:val="32"/>
          <w:szCs w:val="32"/>
        </w:rPr>
        <w:t>8</w:t>
      </w:r>
      <w:r>
        <w:rPr>
          <w:rFonts w:ascii="Times New Roman" w:eastAsia="仿宋_GB2312" w:hAnsi="Times New Roman" w:hint="eastAsia"/>
          <w:sz w:val="32"/>
          <w:szCs w:val="32"/>
        </w:rPr>
        <w:t>日上午召开</w:t>
      </w:r>
      <w:r w:rsidRPr="009E76D1">
        <w:rPr>
          <w:rFonts w:ascii="Times New Roman" w:eastAsia="仿宋_GB2312" w:hAnsi="Times New Roman"/>
          <w:sz w:val="32"/>
          <w:szCs w:val="32"/>
        </w:rPr>
        <w:t>2016</w:t>
      </w:r>
      <w:r w:rsidRPr="009E76D1">
        <w:rPr>
          <w:rFonts w:ascii="Times New Roman" w:eastAsia="仿宋_GB2312" w:hAnsi="Times New Roman"/>
          <w:sz w:val="32"/>
          <w:szCs w:val="32"/>
        </w:rPr>
        <w:t>年全国农产品加工院所长座谈会</w:t>
      </w:r>
      <w:r w:rsidRPr="009E76D1">
        <w:rPr>
          <w:rFonts w:ascii="Times New Roman" w:eastAsia="仿宋_GB2312" w:hAnsi="Times New Roman" w:hint="eastAsia"/>
          <w:sz w:val="32"/>
          <w:szCs w:val="32"/>
        </w:rPr>
        <w:t>暨国家农产品加工技术研发体系工作委员会会议</w:t>
      </w:r>
      <w:r w:rsidR="00D66573">
        <w:rPr>
          <w:rFonts w:ascii="Times New Roman" w:eastAsia="仿宋_GB2312" w:hAnsi="Times New Roman" w:hint="eastAsia"/>
          <w:sz w:val="32"/>
          <w:szCs w:val="32"/>
        </w:rPr>
        <w:t>。</w:t>
      </w:r>
    </w:p>
    <w:p w:rsidR="009E76D1" w:rsidRDefault="0070206D"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会议</w:t>
      </w:r>
      <w:r w:rsidR="00373CF8">
        <w:rPr>
          <w:rFonts w:ascii="Times New Roman" w:eastAsia="仿宋_GB2312" w:hAnsi="Times New Roman" w:hint="eastAsia"/>
          <w:sz w:val="32"/>
          <w:szCs w:val="32"/>
        </w:rPr>
        <w:t>与</w:t>
      </w:r>
      <w:r>
        <w:rPr>
          <w:rFonts w:ascii="Times New Roman" w:eastAsia="仿宋_GB2312" w:hAnsi="Times New Roman" w:hint="eastAsia"/>
          <w:sz w:val="32"/>
          <w:szCs w:val="32"/>
        </w:rPr>
        <w:t>住宿</w:t>
      </w:r>
      <w:r w:rsidR="009E76D1">
        <w:rPr>
          <w:rFonts w:ascii="Times New Roman" w:eastAsia="仿宋_GB2312" w:hAnsi="Times New Roman" w:hint="eastAsia"/>
          <w:sz w:val="32"/>
          <w:szCs w:val="32"/>
        </w:rPr>
        <w:t>地点：安徽省合肥市丰大国际大酒店（合肥市</w:t>
      </w:r>
      <w:proofErr w:type="gramStart"/>
      <w:r w:rsidR="009E76D1">
        <w:rPr>
          <w:rFonts w:ascii="Times New Roman" w:eastAsia="仿宋_GB2312" w:hAnsi="Times New Roman" w:hint="eastAsia"/>
          <w:sz w:val="32"/>
          <w:szCs w:val="32"/>
        </w:rPr>
        <w:t>蜀</w:t>
      </w:r>
      <w:proofErr w:type="gramEnd"/>
      <w:r w:rsidR="009E76D1">
        <w:rPr>
          <w:rFonts w:ascii="Times New Roman" w:eastAsia="仿宋_GB2312" w:hAnsi="Times New Roman" w:hint="eastAsia"/>
          <w:sz w:val="32"/>
          <w:szCs w:val="32"/>
        </w:rPr>
        <w:t>山区繁华大道</w:t>
      </w:r>
      <w:r w:rsidR="009E76D1">
        <w:rPr>
          <w:rFonts w:ascii="Times New Roman" w:eastAsia="仿宋_GB2312" w:hAnsi="Times New Roman"/>
          <w:sz w:val="32"/>
          <w:szCs w:val="32"/>
        </w:rPr>
        <w:t>10555</w:t>
      </w:r>
      <w:r w:rsidR="009E76D1">
        <w:rPr>
          <w:rFonts w:ascii="Times New Roman" w:eastAsia="仿宋_GB2312" w:hAnsi="Times New Roman" w:hint="eastAsia"/>
          <w:sz w:val="32"/>
          <w:szCs w:val="32"/>
        </w:rPr>
        <w:t>号）</w:t>
      </w:r>
      <w:r w:rsidR="00D66573">
        <w:rPr>
          <w:rFonts w:ascii="Times New Roman" w:eastAsia="仿宋_GB2312" w:hAnsi="Times New Roman" w:hint="eastAsia"/>
          <w:sz w:val="32"/>
          <w:szCs w:val="32"/>
        </w:rPr>
        <w:t>。</w:t>
      </w:r>
    </w:p>
    <w:p w:rsidR="009E76D1" w:rsidRDefault="009E76D1" w:rsidP="00075DFF">
      <w:pPr>
        <w:spacing w:line="360" w:lineRule="auto"/>
        <w:ind w:firstLineChars="200" w:firstLine="640"/>
        <w:contextualSpacing/>
        <w:mirrorIndents/>
        <w:rPr>
          <w:rFonts w:ascii="Times New Roman" w:eastAsia="黑体" w:hAnsi="Times New Roman"/>
          <w:sz w:val="32"/>
          <w:szCs w:val="32"/>
        </w:rPr>
      </w:pPr>
      <w:r>
        <w:rPr>
          <w:rFonts w:ascii="Times New Roman" w:eastAsia="黑体" w:hAnsi="Times New Roman" w:hint="eastAsia"/>
          <w:sz w:val="32"/>
          <w:szCs w:val="32"/>
        </w:rPr>
        <w:lastRenderedPageBreak/>
        <w:t>三、活动主要内容</w:t>
      </w:r>
    </w:p>
    <w:p w:rsidR="009E76D1" w:rsidRDefault="009E76D1"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（一）国家农产品加工技术研发体系工作会；</w:t>
      </w:r>
    </w:p>
    <w:p w:rsidR="009E76D1" w:rsidRDefault="009E76D1"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（二）农产品加工业</w:t>
      </w:r>
      <w:r w:rsidR="002548DF">
        <w:rPr>
          <w:rFonts w:ascii="Times New Roman" w:eastAsia="仿宋_GB2312" w:hAnsi="Times New Roman" w:hint="eastAsia"/>
          <w:sz w:val="32"/>
          <w:szCs w:val="32"/>
        </w:rPr>
        <w:t>科技</w:t>
      </w:r>
      <w:r>
        <w:rPr>
          <w:rFonts w:ascii="Times New Roman" w:eastAsia="仿宋_GB2312" w:hAnsi="Times New Roman" w:hint="eastAsia"/>
          <w:sz w:val="32"/>
          <w:szCs w:val="32"/>
        </w:rPr>
        <w:t>创新</w:t>
      </w:r>
      <w:r w:rsidR="002548DF">
        <w:rPr>
          <w:rFonts w:ascii="Times New Roman" w:eastAsia="仿宋_GB2312" w:hAnsi="Times New Roman" w:hint="eastAsia"/>
          <w:sz w:val="32"/>
          <w:szCs w:val="32"/>
        </w:rPr>
        <w:t>与品牌</w:t>
      </w:r>
      <w:r>
        <w:rPr>
          <w:rFonts w:ascii="Times New Roman" w:eastAsia="仿宋_GB2312" w:hAnsi="Times New Roman" w:hint="eastAsia"/>
          <w:sz w:val="32"/>
          <w:szCs w:val="32"/>
        </w:rPr>
        <w:t>论坛；</w:t>
      </w:r>
    </w:p>
    <w:p w:rsidR="009E76D1" w:rsidRDefault="009E76D1"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（三）农产品加工技术对接；</w:t>
      </w:r>
    </w:p>
    <w:p w:rsidR="002548DF" w:rsidRDefault="002548DF"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（四）农产品加工典型市县区推介；</w:t>
      </w:r>
    </w:p>
    <w:p w:rsidR="009E76D1" w:rsidRDefault="009E76D1"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w:t>
      </w:r>
      <w:r w:rsidR="002548DF">
        <w:rPr>
          <w:rFonts w:ascii="Times New Roman" w:eastAsia="仿宋_GB2312" w:hAnsi="Times New Roman" w:hint="eastAsia"/>
          <w:sz w:val="32"/>
          <w:szCs w:val="32"/>
        </w:rPr>
        <w:t>五</w:t>
      </w:r>
      <w:r>
        <w:rPr>
          <w:rFonts w:ascii="Times New Roman" w:eastAsia="仿宋_GB2312" w:hAnsi="Times New Roman" w:hint="eastAsia"/>
          <w:sz w:val="32"/>
          <w:szCs w:val="32"/>
        </w:rPr>
        <w:t>）农产品加工技术需求、技术成果展览展示；</w:t>
      </w:r>
    </w:p>
    <w:p w:rsidR="009E76D1" w:rsidRDefault="009E76D1"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2016</w:t>
      </w:r>
      <w:r>
        <w:rPr>
          <w:rFonts w:ascii="Times New Roman" w:eastAsia="仿宋_GB2312" w:hAnsi="Times New Roman" w:hint="eastAsia"/>
          <w:sz w:val="32"/>
          <w:szCs w:val="32"/>
        </w:rPr>
        <w:t>年全国农产品加工院所长座谈会</w:t>
      </w:r>
      <w:r w:rsidR="003C42B7" w:rsidRPr="009E76D1">
        <w:rPr>
          <w:rFonts w:ascii="Times New Roman" w:eastAsia="仿宋_GB2312" w:hAnsi="Times New Roman" w:hint="eastAsia"/>
          <w:sz w:val="32"/>
          <w:szCs w:val="32"/>
        </w:rPr>
        <w:t>暨国家农产品加工技术研发体系工作委员会会议</w:t>
      </w:r>
    </w:p>
    <w:p w:rsidR="009E76D1" w:rsidRDefault="009E76D1" w:rsidP="00075DFF">
      <w:pPr>
        <w:spacing w:line="360" w:lineRule="auto"/>
        <w:ind w:firstLineChars="200" w:firstLine="640"/>
        <w:contextualSpacing/>
        <w:mirrorIndents/>
        <w:rPr>
          <w:rFonts w:ascii="Times New Roman" w:eastAsia="黑体" w:hAnsi="Times New Roman"/>
          <w:sz w:val="32"/>
          <w:szCs w:val="32"/>
        </w:rPr>
      </w:pPr>
      <w:r>
        <w:rPr>
          <w:rFonts w:ascii="Times New Roman" w:eastAsia="黑体" w:hAnsi="Times New Roman" w:hint="eastAsia"/>
          <w:sz w:val="32"/>
          <w:szCs w:val="32"/>
        </w:rPr>
        <w:t>四、参加人员</w:t>
      </w:r>
    </w:p>
    <w:p w:rsidR="009E76D1" w:rsidRDefault="009E76D1"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（一）各省、自治区、直辖市及新疆生产建设兵团农产品加工业管理部门负责人；</w:t>
      </w:r>
    </w:p>
    <w:p w:rsidR="009E76D1" w:rsidRDefault="009E76D1"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（二）全国农产品加工科研院所、高校相关负责人及专家；</w:t>
      </w:r>
    </w:p>
    <w:p w:rsidR="009E76D1" w:rsidRDefault="009E76D1"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（三）国家农产品加工技术研发体系专业分中心负责人及专家代表；</w:t>
      </w:r>
    </w:p>
    <w:p w:rsidR="009E76D1" w:rsidRDefault="009E76D1"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（四）农产品加工企业代表。</w:t>
      </w:r>
    </w:p>
    <w:p w:rsidR="00D66573" w:rsidRDefault="00D66573" w:rsidP="00075DFF">
      <w:pPr>
        <w:spacing w:line="360" w:lineRule="auto"/>
        <w:ind w:firstLineChars="200" w:firstLine="640"/>
        <w:contextualSpacing/>
        <w:mirrorIndents/>
        <w:rPr>
          <w:rFonts w:ascii="Times New Roman" w:eastAsia="黑体" w:hAnsi="Times New Roman"/>
          <w:sz w:val="32"/>
          <w:szCs w:val="32"/>
        </w:rPr>
      </w:pPr>
      <w:r w:rsidRPr="00D66573">
        <w:rPr>
          <w:rFonts w:ascii="Times New Roman" w:eastAsia="黑体" w:hAnsi="Times New Roman" w:hint="eastAsia"/>
          <w:sz w:val="32"/>
          <w:szCs w:val="32"/>
        </w:rPr>
        <w:t>五、技术对接</w:t>
      </w:r>
    </w:p>
    <w:p w:rsidR="00D66573" w:rsidRDefault="006F48EF"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（一）</w:t>
      </w:r>
      <w:r w:rsidR="00D66573">
        <w:rPr>
          <w:rFonts w:ascii="Times New Roman" w:eastAsia="仿宋_GB2312" w:hAnsi="Times New Roman" w:hint="eastAsia"/>
          <w:sz w:val="32"/>
          <w:szCs w:val="32"/>
        </w:rPr>
        <w:t>2016</w:t>
      </w:r>
      <w:r w:rsidR="00D66573">
        <w:rPr>
          <w:rFonts w:ascii="Times New Roman" w:eastAsia="仿宋_GB2312" w:hAnsi="Times New Roman" w:hint="eastAsia"/>
          <w:sz w:val="32"/>
          <w:szCs w:val="32"/>
        </w:rPr>
        <w:t>年全国农产品加工科技创新推广活动依托</w:t>
      </w:r>
      <w:r w:rsidR="00D66573" w:rsidRPr="000D5E04">
        <w:rPr>
          <w:rFonts w:ascii="Times New Roman" w:eastAsia="仿宋_GB2312" w:hAnsi="Times New Roman" w:hint="eastAsia"/>
          <w:sz w:val="32"/>
          <w:szCs w:val="32"/>
        </w:rPr>
        <w:t>中国农产品加工技术服务平台（</w:t>
      </w:r>
      <w:r w:rsidR="00D66573" w:rsidRPr="000D5E04">
        <w:rPr>
          <w:rFonts w:ascii="Times New Roman" w:eastAsia="仿宋_GB2312" w:hAnsi="Times New Roman"/>
          <w:sz w:val="32"/>
          <w:szCs w:val="32"/>
        </w:rPr>
        <w:t>http://jsfw.ncpjg.org.cn</w:t>
      </w:r>
      <w:r w:rsidR="00D66573" w:rsidRPr="000D5E04">
        <w:rPr>
          <w:rFonts w:ascii="Times New Roman" w:eastAsia="仿宋_GB2312" w:hAnsi="Times New Roman" w:hint="eastAsia"/>
          <w:sz w:val="32"/>
          <w:szCs w:val="32"/>
        </w:rPr>
        <w:t>）</w:t>
      </w:r>
      <w:r w:rsidR="00D66573">
        <w:rPr>
          <w:rFonts w:ascii="Times New Roman" w:eastAsia="仿宋_GB2312" w:hAnsi="Times New Roman" w:hint="eastAsia"/>
          <w:sz w:val="32"/>
          <w:szCs w:val="32"/>
        </w:rPr>
        <w:t>开展</w:t>
      </w:r>
      <w:proofErr w:type="gramStart"/>
      <w:r w:rsidR="00D66573">
        <w:rPr>
          <w:rFonts w:ascii="Times New Roman" w:eastAsia="仿宋_GB2312" w:hAnsi="Times New Roman" w:hint="eastAsia"/>
          <w:sz w:val="32"/>
          <w:szCs w:val="32"/>
        </w:rPr>
        <w:t>线上科企</w:t>
      </w:r>
      <w:proofErr w:type="gramEnd"/>
      <w:r w:rsidR="00D66573">
        <w:rPr>
          <w:rFonts w:ascii="Times New Roman" w:eastAsia="仿宋_GB2312" w:hAnsi="Times New Roman" w:hint="eastAsia"/>
          <w:sz w:val="32"/>
          <w:szCs w:val="32"/>
        </w:rPr>
        <w:t>对接活动。该服务平台由农业部规划设计研究院主办，可开展网上农产品加工技术咨询、</w:t>
      </w:r>
      <w:r w:rsidR="00D66573" w:rsidRPr="000D5E04">
        <w:rPr>
          <w:rFonts w:ascii="Times New Roman" w:eastAsia="仿宋_GB2312" w:hAnsi="Times New Roman" w:hint="eastAsia"/>
          <w:sz w:val="32"/>
          <w:szCs w:val="32"/>
        </w:rPr>
        <w:t>成果对接、交易保障等多形式服务。</w:t>
      </w:r>
      <w:r w:rsidR="00D66573">
        <w:rPr>
          <w:rFonts w:ascii="Times New Roman" w:eastAsia="仿宋_GB2312" w:hAnsi="Times New Roman" w:hint="eastAsia"/>
          <w:sz w:val="32"/>
          <w:szCs w:val="32"/>
        </w:rPr>
        <w:t>2016</w:t>
      </w:r>
      <w:r w:rsidR="00D66573">
        <w:rPr>
          <w:rFonts w:ascii="Times New Roman" w:eastAsia="仿宋_GB2312" w:hAnsi="Times New Roman" w:hint="eastAsia"/>
          <w:sz w:val="32"/>
          <w:szCs w:val="32"/>
        </w:rPr>
        <w:t>年全国农产品加工科</w:t>
      </w:r>
      <w:r w:rsidR="00D66573">
        <w:rPr>
          <w:rFonts w:ascii="Times New Roman" w:eastAsia="仿宋_GB2312" w:hAnsi="Times New Roman" w:hint="eastAsia"/>
          <w:sz w:val="32"/>
          <w:szCs w:val="32"/>
        </w:rPr>
        <w:lastRenderedPageBreak/>
        <w:t>技创新推广活动期间（自本通知发布之日起至</w:t>
      </w:r>
      <w:r w:rsidR="00FE195F">
        <w:rPr>
          <w:rFonts w:ascii="Times New Roman" w:eastAsia="仿宋_GB2312" w:hAnsi="Times New Roman" w:hint="eastAsia"/>
          <w:sz w:val="32"/>
          <w:szCs w:val="32"/>
        </w:rPr>
        <w:t>2016</w:t>
      </w:r>
      <w:r w:rsidR="00FE195F">
        <w:rPr>
          <w:rFonts w:ascii="Times New Roman" w:eastAsia="仿宋_GB2312" w:hAnsi="Times New Roman" w:hint="eastAsia"/>
          <w:sz w:val="32"/>
          <w:szCs w:val="32"/>
        </w:rPr>
        <w:t>年</w:t>
      </w:r>
      <w:r w:rsidR="00FE195F">
        <w:rPr>
          <w:rFonts w:ascii="Times New Roman" w:eastAsia="仿宋_GB2312" w:hAnsi="Times New Roman" w:hint="eastAsia"/>
          <w:sz w:val="32"/>
          <w:szCs w:val="32"/>
        </w:rPr>
        <w:t>12</w:t>
      </w:r>
      <w:r w:rsidR="00FE195F">
        <w:rPr>
          <w:rFonts w:ascii="Times New Roman" w:eastAsia="仿宋_GB2312" w:hAnsi="Times New Roman" w:hint="eastAsia"/>
          <w:sz w:val="32"/>
          <w:szCs w:val="32"/>
        </w:rPr>
        <w:t>月</w:t>
      </w:r>
      <w:r w:rsidR="00FE195F">
        <w:rPr>
          <w:rFonts w:ascii="Times New Roman" w:eastAsia="仿宋_GB2312" w:hAnsi="Times New Roman" w:hint="eastAsia"/>
          <w:sz w:val="32"/>
          <w:szCs w:val="32"/>
        </w:rPr>
        <w:t>31</w:t>
      </w:r>
      <w:r w:rsidR="00FE195F">
        <w:rPr>
          <w:rFonts w:ascii="Times New Roman" w:eastAsia="仿宋_GB2312" w:hAnsi="Times New Roman" w:hint="eastAsia"/>
          <w:sz w:val="32"/>
          <w:szCs w:val="32"/>
        </w:rPr>
        <w:t>日</w:t>
      </w:r>
      <w:r w:rsidR="00D66573">
        <w:rPr>
          <w:rFonts w:ascii="Times New Roman" w:eastAsia="仿宋_GB2312" w:hAnsi="Times New Roman" w:hint="eastAsia"/>
          <w:sz w:val="32"/>
          <w:szCs w:val="32"/>
        </w:rPr>
        <w:t>），该平台对全国农产品加工行业科研院所、高等学校、技术专家和生产企业免费开放，登录平台并完成注册登记、实名认证、技术成果和技术需求信息发布后，即可在此期间免费享受企业联络、成果对接、交易保障等多种形式的服务。</w:t>
      </w:r>
      <w:r w:rsidR="00D66573" w:rsidRPr="000D5E04">
        <w:rPr>
          <w:rFonts w:ascii="Times New Roman" w:eastAsia="仿宋_GB2312" w:hAnsi="Times New Roman" w:hint="eastAsia"/>
          <w:sz w:val="32"/>
          <w:szCs w:val="32"/>
        </w:rPr>
        <w:t>注册、认证</w:t>
      </w:r>
      <w:r w:rsidR="00D66573">
        <w:rPr>
          <w:rFonts w:ascii="Times New Roman" w:eastAsia="仿宋_GB2312" w:hAnsi="Times New Roman" w:hint="eastAsia"/>
          <w:sz w:val="32"/>
          <w:szCs w:val="32"/>
        </w:rPr>
        <w:t>和技术供求信息发布的</w:t>
      </w:r>
      <w:r w:rsidR="00D66573" w:rsidRPr="000D5E04">
        <w:rPr>
          <w:rFonts w:ascii="Times New Roman" w:eastAsia="仿宋_GB2312" w:hAnsi="Times New Roman" w:hint="eastAsia"/>
          <w:sz w:val="32"/>
          <w:szCs w:val="32"/>
        </w:rPr>
        <w:t>具体操作方法</w:t>
      </w:r>
      <w:r w:rsidR="00D66573">
        <w:rPr>
          <w:rFonts w:ascii="Times New Roman" w:eastAsia="仿宋_GB2312" w:hAnsi="Times New Roman" w:hint="eastAsia"/>
          <w:sz w:val="32"/>
          <w:szCs w:val="32"/>
        </w:rPr>
        <w:t>请</w:t>
      </w:r>
      <w:r w:rsidR="00D66573" w:rsidRPr="000D5E04">
        <w:rPr>
          <w:rFonts w:ascii="Times New Roman" w:eastAsia="仿宋_GB2312" w:hAnsi="Times New Roman" w:hint="eastAsia"/>
          <w:sz w:val="32"/>
          <w:szCs w:val="32"/>
        </w:rPr>
        <w:t>见技术服务平台帮助中心栏目。</w:t>
      </w:r>
    </w:p>
    <w:p w:rsidR="00D66573" w:rsidRPr="00D74C81" w:rsidRDefault="006F48EF"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（二）</w:t>
      </w:r>
      <w:r w:rsidR="00D66573" w:rsidRPr="000D5E04">
        <w:rPr>
          <w:rFonts w:ascii="Times New Roman" w:eastAsia="仿宋_GB2312" w:hAnsi="Times New Roman" w:hint="eastAsia"/>
          <w:sz w:val="32"/>
          <w:szCs w:val="32"/>
        </w:rPr>
        <w:t>参加过</w:t>
      </w:r>
      <w:r w:rsidR="00D66573" w:rsidRPr="000D5E04">
        <w:rPr>
          <w:rFonts w:ascii="Times New Roman" w:eastAsia="仿宋_GB2312" w:hAnsi="Times New Roman"/>
          <w:sz w:val="32"/>
          <w:szCs w:val="32"/>
        </w:rPr>
        <w:t>2015</w:t>
      </w:r>
      <w:r w:rsidR="00D66573" w:rsidRPr="000D5E04">
        <w:rPr>
          <w:rFonts w:ascii="Times New Roman" w:eastAsia="仿宋_GB2312" w:hAnsi="Times New Roman" w:hint="eastAsia"/>
          <w:sz w:val="32"/>
          <w:szCs w:val="32"/>
        </w:rPr>
        <w:t>年全国科技创新推广活动的科研院所、专家</w:t>
      </w:r>
      <w:r w:rsidR="00D66573">
        <w:rPr>
          <w:rFonts w:ascii="Times New Roman" w:eastAsia="仿宋_GB2312" w:hAnsi="Times New Roman" w:hint="eastAsia"/>
          <w:sz w:val="32"/>
          <w:szCs w:val="32"/>
        </w:rPr>
        <w:t>及企业</w:t>
      </w:r>
      <w:r w:rsidR="00D66573" w:rsidRPr="000D5E04">
        <w:rPr>
          <w:rFonts w:ascii="Times New Roman" w:eastAsia="仿宋_GB2312" w:hAnsi="Times New Roman" w:hint="eastAsia"/>
          <w:sz w:val="32"/>
          <w:szCs w:val="32"/>
        </w:rPr>
        <w:t>仍可使用去年在丰景网</w:t>
      </w:r>
      <w:r w:rsidR="00D66573">
        <w:rPr>
          <w:rFonts w:ascii="Times New Roman" w:eastAsia="仿宋_GB2312" w:hAnsi="Times New Roman" w:hint="eastAsia"/>
          <w:sz w:val="32"/>
          <w:szCs w:val="32"/>
        </w:rPr>
        <w:t>（</w:t>
      </w:r>
      <w:r w:rsidR="00D66573" w:rsidRPr="00C80179">
        <w:rPr>
          <w:rFonts w:ascii="Times New Roman" w:eastAsia="仿宋_GB2312" w:hAnsi="Times New Roman"/>
          <w:sz w:val="32"/>
          <w:szCs w:val="32"/>
        </w:rPr>
        <w:t>www.fundview.cn</w:t>
      </w:r>
      <w:r w:rsidR="00D66573">
        <w:rPr>
          <w:rFonts w:ascii="Times New Roman" w:eastAsia="仿宋_GB2312" w:hAnsi="Times New Roman" w:hint="eastAsia"/>
          <w:sz w:val="32"/>
          <w:szCs w:val="32"/>
        </w:rPr>
        <w:t>）</w:t>
      </w:r>
      <w:r w:rsidR="00D66573" w:rsidRPr="000D5E04">
        <w:rPr>
          <w:rFonts w:ascii="Times New Roman" w:eastAsia="仿宋_GB2312" w:hAnsi="Times New Roman" w:hint="eastAsia"/>
          <w:sz w:val="32"/>
          <w:szCs w:val="32"/>
        </w:rPr>
        <w:t>注册过的账号登录</w:t>
      </w:r>
      <w:r w:rsidR="00D66573">
        <w:rPr>
          <w:rFonts w:ascii="Times New Roman" w:eastAsia="仿宋_GB2312" w:hAnsi="Times New Roman" w:hint="eastAsia"/>
          <w:sz w:val="32"/>
          <w:szCs w:val="32"/>
        </w:rPr>
        <w:t>此服务平台</w:t>
      </w:r>
      <w:r w:rsidR="00D66573" w:rsidRPr="000D5E04">
        <w:rPr>
          <w:rFonts w:ascii="Times New Roman" w:eastAsia="仿宋_GB2312" w:hAnsi="Times New Roman" w:hint="eastAsia"/>
          <w:sz w:val="32"/>
          <w:szCs w:val="32"/>
        </w:rPr>
        <w:t>，</w:t>
      </w:r>
      <w:r w:rsidR="00D66573">
        <w:rPr>
          <w:rFonts w:ascii="Times New Roman" w:eastAsia="仿宋_GB2312" w:hAnsi="Times New Roman" w:hint="eastAsia"/>
          <w:sz w:val="32"/>
          <w:szCs w:val="32"/>
        </w:rPr>
        <w:t>具体登录账号</w:t>
      </w:r>
      <w:r w:rsidR="00D66573" w:rsidRPr="000D5E04">
        <w:rPr>
          <w:rFonts w:ascii="Times New Roman" w:eastAsia="仿宋_GB2312" w:hAnsi="Times New Roman" w:hint="eastAsia"/>
          <w:sz w:val="32"/>
          <w:szCs w:val="32"/>
        </w:rPr>
        <w:t>可联系中国农产品加工信</w:t>
      </w:r>
      <w:r w:rsidR="00D66573">
        <w:rPr>
          <w:rFonts w:ascii="Times New Roman" w:eastAsia="仿宋_GB2312" w:hAnsi="Times New Roman" w:hint="eastAsia"/>
          <w:sz w:val="32"/>
          <w:szCs w:val="32"/>
        </w:rPr>
        <w:t>息网查询。</w:t>
      </w:r>
    </w:p>
    <w:p w:rsidR="00D66573" w:rsidRDefault="006F48EF"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（三）</w:t>
      </w:r>
      <w:r w:rsidR="00D66573">
        <w:rPr>
          <w:rFonts w:ascii="Times New Roman" w:eastAsia="仿宋_GB2312" w:hAnsi="Times New Roman" w:hint="eastAsia"/>
          <w:sz w:val="32"/>
          <w:szCs w:val="32"/>
        </w:rPr>
        <w:t>2016</w:t>
      </w:r>
      <w:r w:rsidR="00D66573">
        <w:rPr>
          <w:rFonts w:ascii="Times New Roman" w:eastAsia="仿宋_GB2312" w:hAnsi="Times New Roman" w:hint="eastAsia"/>
          <w:sz w:val="32"/>
          <w:szCs w:val="32"/>
        </w:rPr>
        <w:t>年</w:t>
      </w:r>
      <w:r w:rsidR="00D66573">
        <w:rPr>
          <w:rFonts w:ascii="Times New Roman" w:eastAsia="仿宋_GB2312" w:hAnsi="Times New Roman" w:hint="eastAsia"/>
          <w:sz w:val="32"/>
          <w:szCs w:val="32"/>
        </w:rPr>
        <w:t>11</w:t>
      </w:r>
      <w:r w:rsidR="00D66573">
        <w:rPr>
          <w:rFonts w:ascii="Times New Roman" w:eastAsia="仿宋_GB2312" w:hAnsi="Times New Roman" w:hint="eastAsia"/>
          <w:sz w:val="32"/>
          <w:szCs w:val="32"/>
        </w:rPr>
        <w:t>月</w:t>
      </w:r>
      <w:r w:rsidR="00D66573">
        <w:rPr>
          <w:rFonts w:ascii="Times New Roman" w:eastAsia="仿宋_GB2312" w:hAnsi="Times New Roman" w:hint="eastAsia"/>
          <w:sz w:val="32"/>
          <w:szCs w:val="32"/>
        </w:rPr>
        <w:t>10</w:t>
      </w:r>
      <w:r w:rsidR="00D66573">
        <w:rPr>
          <w:rFonts w:ascii="Times New Roman" w:eastAsia="仿宋_GB2312" w:hAnsi="Times New Roman" w:hint="eastAsia"/>
          <w:sz w:val="32"/>
          <w:szCs w:val="32"/>
        </w:rPr>
        <w:t>日前，科研院所、高校及企业通过平台填报有效的技术成果及技术需求信息将免费收录于</w:t>
      </w:r>
      <w:r w:rsidR="00D66573">
        <w:rPr>
          <w:rFonts w:ascii="Times New Roman" w:eastAsia="仿宋_GB2312" w:hAnsi="Times New Roman" w:hint="eastAsia"/>
          <w:sz w:val="32"/>
          <w:szCs w:val="32"/>
        </w:rPr>
        <w:t>2016</w:t>
      </w:r>
      <w:r w:rsidR="00D66573">
        <w:rPr>
          <w:rFonts w:ascii="Times New Roman" w:eastAsia="仿宋_GB2312" w:hAnsi="Times New Roman" w:hint="eastAsia"/>
          <w:sz w:val="32"/>
          <w:szCs w:val="32"/>
        </w:rPr>
        <w:t>年全国农产品加工科技创新推广活动电子会刊。会刊电子版</w:t>
      </w:r>
      <w:r w:rsidR="00D66573">
        <w:rPr>
          <w:rFonts w:ascii="Times New Roman" w:eastAsia="仿宋_GB2312" w:hAnsi="Times New Roman" w:hint="eastAsia"/>
          <w:sz w:val="32"/>
          <w:szCs w:val="32"/>
        </w:rPr>
        <w:t>11</w:t>
      </w:r>
      <w:r w:rsidR="00D66573">
        <w:rPr>
          <w:rFonts w:ascii="Times New Roman" w:eastAsia="仿宋_GB2312" w:hAnsi="Times New Roman" w:hint="eastAsia"/>
          <w:sz w:val="32"/>
          <w:szCs w:val="32"/>
        </w:rPr>
        <w:t>月底可在</w:t>
      </w:r>
      <w:r w:rsidR="00D66573" w:rsidRPr="000D5E04">
        <w:rPr>
          <w:rFonts w:ascii="Times New Roman" w:eastAsia="仿宋_GB2312" w:hAnsi="Times New Roman" w:hint="eastAsia"/>
          <w:sz w:val="32"/>
          <w:szCs w:val="32"/>
        </w:rPr>
        <w:t>中国农产品加工技术服务平台</w:t>
      </w:r>
      <w:r w:rsidR="00D66573">
        <w:rPr>
          <w:rFonts w:ascii="Times New Roman" w:eastAsia="仿宋_GB2312" w:hAnsi="Times New Roman" w:hint="eastAsia"/>
          <w:sz w:val="32"/>
          <w:szCs w:val="32"/>
        </w:rPr>
        <w:t>“资料下载”栏目中下载，活动现场不提供纸质版会刊。</w:t>
      </w:r>
    </w:p>
    <w:p w:rsidR="00A73490" w:rsidRDefault="00A73490"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（四）</w:t>
      </w:r>
      <w:r w:rsidRPr="000D5E04">
        <w:rPr>
          <w:rFonts w:ascii="Times New Roman" w:eastAsia="仿宋_GB2312" w:hAnsi="Times New Roman"/>
          <w:sz w:val="32"/>
          <w:szCs w:val="32"/>
        </w:rPr>
        <w:t>请科研院所</w:t>
      </w:r>
      <w:r w:rsidR="00CA01A7">
        <w:rPr>
          <w:rFonts w:ascii="Times New Roman" w:eastAsia="仿宋_GB2312" w:hAnsi="Times New Roman" w:hint="eastAsia"/>
          <w:sz w:val="32"/>
          <w:szCs w:val="32"/>
        </w:rPr>
        <w:t>、高等院校、企业统一收集整理</w:t>
      </w:r>
      <w:r w:rsidR="00501AF9">
        <w:rPr>
          <w:rFonts w:ascii="Times New Roman" w:eastAsia="仿宋_GB2312" w:hAnsi="Times New Roman" w:hint="eastAsia"/>
          <w:sz w:val="32"/>
          <w:szCs w:val="32"/>
        </w:rPr>
        <w:t>填报</w:t>
      </w:r>
      <w:r>
        <w:rPr>
          <w:rFonts w:ascii="Times New Roman" w:eastAsia="仿宋_GB2312" w:hAnsi="Times New Roman" w:hint="eastAsia"/>
          <w:sz w:val="32"/>
          <w:szCs w:val="32"/>
        </w:rPr>
        <w:t>本单位</w:t>
      </w:r>
      <w:r w:rsidRPr="000D5E04">
        <w:rPr>
          <w:rFonts w:ascii="Times New Roman" w:eastAsia="仿宋_GB2312" w:hAnsi="Times New Roman"/>
          <w:sz w:val="32"/>
          <w:szCs w:val="32"/>
        </w:rPr>
        <w:t>专家技术成果信息</w:t>
      </w:r>
      <w:r w:rsidR="00CA01A7">
        <w:rPr>
          <w:rFonts w:ascii="Times New Roman" w:eastAsia="仿宋_GB2312" w:hAnsi="Times New Roman" w:hint="eastAsia"/>
          <w:sz w:val="32"/>
          <w:szCs w:val="32"/>
        </w:rPr>
        <w:t>，或通知专家自行注册、发布技术成果信息</w:t>
      </w:r>
      <w:r w:rsidRPr="000D5E04">
        <w:rPr>
          <w:rFonts w:ascii="Times New Roman" w:eastAsia="仿宋_GB2312" w:hAnsi="Times New Roman"/>
          <w:sz w:val="32"/>
          <w:szCs w:val="32"/>
        </w:rPr>
        <w:t>。请于</w:t>
      </w:r>
      <w:r w:rsidRPr="000D5E04">
        <w:rPr>
          <w:rFonts w:ascii="Times New Roman" w:eastAsia="仿宋_GB2312" w:hAnsi="Times New Roman"/>
          <w:sz w:val="32"/>
          <w:szCs w:val="32"/>
        </w:rPr>
        <w:t>11</w:t>
      </w:r>
      <w:r w:rsidRPr="000D5E04">
        <w:rPr>
          <w:rFonts w:ascii="Times New Roman" w:eastAsia="仿宋_GB2312" w:hAnsi="Times New Roman"/>
          <w:sz w:val="32"/>
          <w:szCs w:val="32"/>
        </w:rPr>
        <w:t>月</w:t>
      </w:r>
      <w:r>
        <w:rPr>
          <w:rFonts w:ascii="Times New Roman" w:eastAsia="仿宋_GB2312" w:hAnsi="Times New Roman" w:hint="eastAsia"/>
          <w:sz w:val="32"/>
          <w:szCs w:val="32"/>
        </w:rPr>
        <w:t>10</w:t>
      </w:r>
      <w:r w:rsidRPr="000D5E04">
        <w:rPr>
          <w:rFonts w:ascii="Times New Roman" w:eastAsia="仿宋_GB2312" w:hAnsi="Times New Roman"/>
          <w:sz w:val="32"/>
          <w:szCs w:val="32"/>
        </w:rPr>
        <w:t>日前完成网上注册、认证、技术成果或技术需求信息发布</w:t>
      </w:r>
      <w:r w:rsidR="00CA01A7">
        <w:rPr>
          <w:rFonts w:ascii="Times New Roman" w:eastAsia="仿宋_GB2312" w:hAnsi="Times New Roman" w:hint="eastAsia"/>
          <w:sz w:val="32"/>
          <w:szCs w:val="32"/>
        </w:rPr>
        <w:t>，并随参会回执</w:t>
      </w:r>
      <w:r w:rsidR="005C55E3">
        <w:rPr>
          <w:rFonts w:ascii="Times New Roman" w:eastAsia="仿宋_GB2312" w:hAnsi="Times New Roman" w:hint="eastAsia"/>
          <w:sz w:val="32"/>
          <w:szCs w:val="32"/>
        </w:rPr>
        <w:t>（附件</w:t>
      </w:r>
      <w:r w:rsidR="005C55E3">
        <w:rPr>
          <w:rFonts w:ascii="Times New Roman" w:eastAsia="仿宋_GB2312" w:hAnsi="Times New Roman" w:hint="eastAsia"/>
          <w:sz w:val="32"/>
          <w:szCs w:val="32"/>
        </w:rPr>
        <w:t>1</w:t>
      </w:r>
      <w:r w:rsidR="005C55E3">
        <w:rPr>
          <w:rFonts w:ascii="Times New Roman" w:eastAsia="仿宋_GB2312" w:hAnsi="Times New Roman" w:hint="eastAsia"/>
          <w:sz w:val="32"/>
          <w:szCs w:val="32"/>
        </w:rPr>
        <w:t>）</w:t>
      </w:r>
      <w:r w:rsidR="00CA01A7">
        <w:rPr>
          <w:rFonts w:ascii="Times New Roman" w:eastAsia="仿宋_GB2312" w:hAnsi="Times New Roman" w:hint="eastAsia"/>
          <w:sz w:val="32"/>
          <w:szCs w:val="32"/>
        </w:rPr>
        <w:t>反馈技术信息发布情况</w:t>
      </w:r>
      <w:r w:rsidR="005C55E3">
        <w:rPr>
          <w:rFonts w:ascii="Times New Roman" w:eastAsia="仿宋_GB2312" w:hAnsi="Times New Roman" w:hint="eastAsia"/>
          <w:sz w:val="32"/>
          <w:szCs w:val="32"/>
        </w:rPr>
        <w:t>表</w:t>
      </w:r>
      <w:r w:rsidR="00CA01A7">
        <w:rPr>
          <w:rFonts w:ascii="Times New Roman" w:eastAsia="仿宋_GB2312" w:hAnsi="Times New Roman" w:hint="eastAsia"/>
          <w:sz w:val="32"/>
          <w:szCs w:val="32"/>
        </w:rPr>
        <w:t>（附件</w:t>
      </w:r>
      <w:r w:rsidR="005C55E3">
        <w:rPr>
          <w:rFonts w:ascii="Times New Roman" w:eastAsia="仿宋_GB2312" w:hAnsi="Times New Roman" w:hint="eastAsia"/>
          <w:sz w:val="32"/>
          <w:szCs w:val="32"/>
        </w:rPr>
        <w:t>2</w:t>
      </w:r>
      <w:r w:rsidR="00CA01A7">
        <w:rPr>
          <w:rFonts w:ascii="Times New Roman" w:eastAsia="仿宋_GB2312" w:hAnsi="Times New Roman" w:hint="eastAsia"/>
          <w:sz w:val="32"/>
          <w:szCs w:val="32"/>
        </w:rPr>
        <w:t>）。</w:t>
      </w:r>
    </w:p>
    <w:p w:rsidR="00C86963" w:rsidRPr="0070206D" w:rsidRDefault="00C86963" w:rsidP="00075DFF">
      <w:pPr>
        <w:spacing w:line="360" w:lineRule="auto"/>
        <w:ind w:firstLineChars="200" w:firstLine="640"/>
        <w:contextualSpacing/>
        <w:mirrorIndents/>
        <w:rPr>
          <w:rFonts w:ascii="黑体" w:eastAsia="黑体" w:hAnsi="黑体"/>
          <w:sz w:val="32"/>
          <w:szCs w:val="32"/>
        </w:rPr>
      </w:pPr>
      <w:r w:rsidRPr="0070206D">
        <w:rPr>
          <w:rFonts w:ascii="黑体" w:eastAsia="黑体" w:hAnsi="黑体" w:hint="eastAsia"/>
          <w:sz w:val="32"/>
          <w:szCs w:val="32"/>
        </w:rPr>
        <w:t>六、展览展示</w:t>
      </w:r>
    </w:p>
    <w:p w:rsidR="00CD6ABB" w:rsidRPr="0070206D" w:rsidRDefault="00CD6ABB" w:rsidP="00075DFF">
      <w:pPr>
        <w:spacing w:line="360" w:lineRule="auto"/>
        <w:ind w:firstLineChars="200" w:firstLine="640"/>
        <w:contextualSpacing/>
        <w:mirrorIndents/>
        <w:rPr>
          <w:rFonts w:ascii="Times New Roman" w:eastAsia="仿宋_GB2312" w:hAnsi="Times New Roman"/>
          <w:sz w:val="32"/>
          <w:szCs w:val="32"/>
        </w:rPr>
      </w:pPr>
      <w:r w:rsidRPr="0070206D">
        <w:rPr>
          <w:rFonts w:ascii="Times New Roman" w:eastAsia="仿宋_GB2312" w:hAnsi="Times New Roman" w:hint="eastAsia"/>
          <w:sz w:val="32"/>
          <w:szCs w:val="32"/>
        </w:rPr>
        <w:lastRenderedPageBreak/>
        <w:t>本次活动将举办农产品加工技术成果展览展示，</w:t>
      </w:r>
      <w:r w:rsidR="00577F95" w:rsidRPr="0070206D">
        <w:rPr>
          <w:rFonts w:ascii="Times New Roman" w:eastAsia="仿宋_GB2312" w:hAnsi="Times New Roman" w:hint="eastAsia"/>
          <w:sz w:val="32"/>
          <w:szCs w:val="32"/>
        </w:rPr>
        <w:t>标准</w:t>
      </w:r>
      <w:r w:rsidRPr="0070206D">
        <w:rPr>
          <w:rFonts w:ascii="Times New Roman" w:eastAsia="仿宋_GB2312" w:hAnsi="Times New Roman" w:hint="eastAsia"/>
          <w:sz w:val="32"/>
          <w:szCs w:val="32"/>
        </w:rPr>
        <w:t>展位</w:t>
      </w:r>
      <w:r w:rsidR="00577F95">
        <w:rPr>
          <w:rFonts w:ascii="Times New Roman" w:eastAsia="仿宋_GB2312" w:hAnsi="Times New Roman" w:hint="eastAsia"/>
          <w:sz w:val="32"/>
          <w:szCs w:val="32"/>
        </w:rPr>
        <w:t>规格</w:t>
      </w:r>
      <w:r w:rsidR="002E627F">
        <w:rPr>
          <w:rFonts w:ascii="Times New Roman" w:eastAsia="仿宋_GB2312" w:hAnsi="Times New Roman" w:hint="eastAsia"/>
          <w:sz w:val="32"/>
          <w:szCs w:val="32"/>
        </w:rPr>
        <w:t>为</w:t>
      </w:r>
      <w:r w:rsidRPr="0070206D">
        <w:rPr>
          <w:rFonts w:ascii="Times New Roman" w:eastAsia="仿宋_GB2312" w:hAnsi="Times New Roman"/>
          <w:sz w:val="32"/>
          <w:szCs w:val="32"/>
        </w:rPr>
        <w:t>3m</w:t>
      </w:r>
      <w:r w:rsidRPr="0070206D">
        <w:rPr>
          <w:rFonts w:ascii="Times New Roman" w:eastAsia="仿宋_GB2312" w:hAnsi="Times New Roman" w:hint="eastAsia"/>
          <w:sz w:val="32"/>
          <w:szCs w:val="32"/>
        </w:rPr>
        <w:t>×</w:t>
      </w:r>
      <w:r w:rsidRPr="0070206D">
        <w:rPr>
          <w:rFonts w:ascii="Times New Roman" w:eastAsia="仿宋_GB2312" w:hAnsi="Times New Roman"/>
          <w:sz w:val="32"/>
          <w:szCs w:val="32"/>
        </w:rPr>
        <w:t>3m</w:t>
      </w:r>
      <w:r w:rsidRPr="0070206D">
        <w:rPr>
          <w:rFonts w:ascii="Times New Roman" w:eastAsia="仿宋_GB2312" w:hAnsi="Times New Roman" w:hint="eastAsia"/>
          <w:sz w:val="32"/>
          <w:szCs w:val="32"/>
        </w:rPr>
        <w:t>，最多可张贴</w:t>
      </w:r>
      <w:r w:rsidR="002E627F" w:rsidRPr="002E627F">
        <w:rPr>
          <w:rFonts w:ascii="Times New Roman" w:eastAsia="仿宋_GB2312" w:hAnsi="Times New Roman"/>
          <w:sz w:val="32"/>
          <w:szCs w:val="32"/>
        </w:rPr>
        <w:t>1.5m×0.94m</w:t>
      </w:r>
      <w:r w:rsidRPr="0070206D">
        <w:rPr>
          <w:rFonts w:ascii="Times New Roman" w:eastAsia="仿宋_GB2312" w:hAnsi="Times New Roman" w:hint="eastAsia"/>
          <w:sz w:val="32"/>
          <w:szCs w:val="32"/>
        </w:rPr>
        <w:t>的海报</w:t>
      </w:r>
      <w:r w:rsidRPr="0070206D">
        <w:rPr>
          <w:rFonts w:ascii="Times New Roman" w:eastAsia="仿宋_GB2312" w:hAnsi="Times New Roman"/>
          <w:sz w:val="32"/>
          <w:szCs w:val="32"/>
        </w:rPr>
        <w:t>9</w:t>
      </w:r>
      <w:r w:rsidRPr="0070206D">
        <w:rPr>
          <w:rFonts w:ascii="Times New Roman" w:eastAsia="仿宋_GB2312" w:hAnsi="Times New Roman" w:hint="eastAsia"/>
          <w:sz w:val="32"/>
          <w:szCs w:val="32"/>
        </w:rPr>
        <w:t>张，</w:t>
      </w:r>
      <w:proofErr w:type="gramStart"/>
      <w:r w:rsidRPr="0070206D">
        <w:rPr>
          <w:rFonts w:ascii="Times New Roman" w:eastAsia="仿宋_GB2312" w:hAnsi="Times New Roman" w:hint="eastAsia"/>
          <w:sz w:val="32"/>
          <w:szCs w:val="32"/>
        </w:rPr>
        <w:t>含展示桌</w:t>
      </w:r>
      <w:proofErr w:type="gramEnd"/>
      <w:r w:rsidRPr="0070206D">
        <w:rPr>
          <w:rFonts w:ascii="Times New Roman" w:eastAsia="仿宋_GB2312" w:hAnsi="Times New Roman" w:hint="eastAsia"/>
          <w:sz w:val="32"/>
          <w:szCs w:val="32"/>
        </w:rPr>
        <w:t>1</w:t>
      </w:r>
      <w:r w:rsidRPr="0070206D">
        <w:rPr>
          <w:rFonts w:ascii="Times New Roman" w:eastAsia="仿宋_GB2312" w:hAnsi="Times New Roman" w:hint="eastAsia"/>
          <w:sz w:val="32"/>
          <w:szCs w:val="32"/>
        </w:rPr>
        <w:t>张，展场</w:t>
      </w:r>
      <w:proofErr w:type="gramStart"/>
      <w:r w:rsidRPr="0070206D">
        <w:rPr>
          <w:rFonts w:ascii="Times New Roman" w:eastAsia="仿宋_GB2312" w:hAnsi="Times New Roman" w:hint="eastAsia"/>
          <w:sz w:val="32"/>
          <w:szCs w:val="32"/>
        </w:rPr>
        <w:t>椅</w:t>
      </w:r>
      <w:proofErr w:type="gramEnd"/>
      <w:r w:rsidRPr="0070206D">
        <w:rPr>
          <w:rFonts w:ascii="Times New Roman" w:eastAsia="仿宋_GB2312" w:hAnsi="Times New Roman" w:hint="eastAsia"/>
          <w:sz w:val="32"/>
          <w:szCs w:val="32"/>
        </w:rPr>
        <w:t>2</w:t>
      </w:r>
      <w:r w:rsidR="002E627F">
        <w:rPr>
          <w:rFonts w:ascii="Times New Roman" w:eastAsia="仿宋_GB2312" w:hAnsi="Times New Roman" w:hint="eastAsia"/>
          <w:sz w:val="32"/>
          <w:szCs w:val="32"/>
        </w:rPr>
        <w:t>张</w:t>
      </w:r>
      <w:r w:rsidR="0070206D" w:rsidRPr="0070206D">
        <w:rPr>
          <w:rFonts w:ascii="Times New Roman" w:eastAsia="仿宋_GB2312" w:hAnsi="Times New Roman" w:hint="eastAsia"/>
          <w:sz w:val="32"/>
          <w:szCs w:val="32"/>
        </w:rPr>
        <w:t>。</w:t>
      </w:r>
    </w:p>
    <w:p w:rsidR="005758B2" w:rsidRDefault="002E627F"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收费标准：</w:t>
      </w:r>
      <w:r w:rsidR="00CD6ABB" w:rsidRPr="0070206D">
        <w:rPr>
          <w:rFonts w:ascii="Times New Roman" w:eastAsia="仿宋_GB2312" w:hAnsi="Times New Roman" w:hint="eastAsia"/>
          <w:sz w:val="32"/>
          <w:szCs w:val="32"/>
        </w:rPr>
        <w:t>展位费</w:t>
      </w:r>
      <w:r w:rsidR="00CD6ABB" w:rsidRPr="0070206D">
        <w:rPr>
          <w:rFonts w:ascii="Times New Roman" w:eastAsia="仿宋_GB2312" w:hAnsi="Times New Roman" w:hint="eastAsia"/>
          <w:sz w:val="32"/>
          <w:szCs w:val="32"/>
        </w:rPr>
        <w:t>500</w:t>
      </w:r>
      <w:r w:rsidR="00CD6ABB" w:rsidRPr="0070206D">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标准展位</w:t>
      </w:r>
      <w:r w:rsidR="00CD6ABB" w:rsidRPr="0070206D">
        <w:rPr>
          <w:rFonts w:ascii="Times New Roman" w:eastAsia="仿宋_GB2312" w:hAnsi="Times New Roman" w:hint="eastAsia"/>
          <w:sz w:val="32"/>
          <w:szCs w:val="32"/>
        </w:rPr>
        <w:t>，于会议报到</w:t>
      </w:r>
      <w:r w:rsidR="0070206D" w:rsidRPr="0070206D">
        <w:rPr>
          <w:rFonts w:ascii="Times New Roman" w:eastAsia="仿宋_GB2312" w:hAnsi="Times New Roman" w:hint="eastAsia"/>
          <w:sz w:val="32"/>
          <w:szCs w:val="32"/>
        </w:rPr>
        <w:t>时交纳至大会会务组，由专业会展公司开具正式发票。</w:t>
      </w:r>
    </w:p>
    <w:p w:rsidR="002E627F" w:rsidRPr="0070206D" w:rsidRDefault="00423C1A" w:rsidP="00075DFF">
      <w:pPr>
        <w:spacing w:line="360" w:lineRule="auto"/>
        <w:ind w:firstLineChars="200" w:firstLine="640"/>
        <w:contextualSpacing/>
        <w:mirrorIndents/>
        <w:rPr>
          <w:rFonts w:ascii="Times New Roman" w:eastAsia="仿宋_GB2312" w:hAnsi="Times New Roman"/>
          <w:sz w:val="32"/>
          <w:szCs w:val="32"/>
        </w:rPr>
      </w:pPr>
      <w:r>
        <w:rPr>
          <w:rFonts w:ascii="Times New Roman" w:eastAsia="仿宋_GB2312" w:hAnsi="Times New Roman" w:hint="eastAsia"/>
          <w:sz w:val="32"/>
          <w:szCs w:val="32"/>
        </w:rPr>
        <w:t>展示</w:t>
      </w:r>
      <w:r w:rsidR="0070206D">
        <w:rPr>
          <w:rFonts w:ascii="Times New Roman" w:eastAsia="仿宋_GB2312" w:hAnsi="Times New Roman" w:hint="eastAsia"/>
          <w:sz w:val="32"/>
          <w:szCs w:val="32"/>
        </w:rPr>
        <w:t>地点</w:t>
      </w:r>
      <w:r>
        <w:rPr>
          <w:rFonts w:ascii="Times New Roman" w:eastAsia="仿宋_GB2312" w:hAnsi="Times New Roman" w:hint="eastAsia"/>
          <w:sz w:val="32"/>
          <w:szCs w:val="32"/>
        </w:rPr>
        <w:t>与要求</w:t>
      </w:r>
      <w:r w:rsidR="0070206D">
        <w:rPr>
          <w:rFonts w:ascii="Times New Roman" w:eastAsia="仿宋_GB2312" w:hAnsi="Times New Roman" w:hint="eastAsia"/>
          <w:sz w:val="32"/>
          <w:szCs w:val="32"/>
        </w:rPr>
        <w:t>：安徽省合肥市丰大国际大酒店三层国际厅，主要以展板、</w:t>
      </w:r>
      <w:r>
        <w:rPr>
          <w:rFonts w:ascii="Times New Roman" w:eastAsia="仿宋_GB2312" w:hAnsi="Times New Roman" w:hint="eastAsia"/>
          <w:sz w:val="32"/>
          <w:szCs w:val="32"/>
        </w:rPr>
        <w:t>海报、</w:t>
      </w:r>
      <w:r w:rsidR="0070206D">
        <w:rPr>
          <w:rFonts w:ascii="Times New Roman" w:eastAsia="仿宋_GB2312" w:hAnsi="Times New Roman" w:hint="eastAsia"/>
          <w:sz w:val="32"/>
          <w:szCs w:val="32"/>
        </w:rPr>
        <w:t>宣传册、</w:t>
      </w:r>
      <w:r>
        <w:rPr>
          <w:rFonts w:ascii="Times New Roman" w:eastAsia="仿宋_GB2312" w:hAnsi="Times New Roman" w:hint="eastAsia"/>
          <w:sz w:val="32"/>
          <w:szCs w:val="32"/>
        </w:rPr>
        <w:t>产品等</w:t>
      </w:r>
      <w:r w:rsidR="0070206D">
        <w:rPr>
          <w:rFonts w:ascii="Times New Roman" w:eastAsia="仿宋_GB2312" w:hAnsi="Times New Roman" w:hint="eastAsia"/>
          <w:sz w:val="32"/>
          <w:szCs w:val="32"/>
        </w:rPr>
        <w:t>形式展出，不支持加工装备展示与</w:t>
      </w:r>
      <w:r>
        <w:rPr>
          <w:rFonts w:ascii="Times New Roman" w:eastAsia="仿宋_GB2312" w:hAnsi="Times New Roman" w:hint="eastAsia"/>
          <w:sz w:val="32"/>
          <w:szCs w:val="32"/>
        </w:rPr>
        <w:t>演示运行</w:t>
      </w:r>
      <w:r w:rsidR="0070206D">
        <w:rPr>
          <w:rFonts w:ascii="Times New Roman" w:eastAsia="仿宋_GB2312" w:hAnsi="Times New Roman" w:hint="eastAsia"/>
          <w:sz w:val="32"/>
          <w:szCs w:val="32"/>
        </w:rPr>
        <w:t>。</w:t>
      </w:r>
      <w:r w:rsidR="002E627F">
        <w:rPr>
          <w:rFonts w:ascii="Times New Roman" w:eastAsia="仿宋_GB2312" w:hAnsi="Times New Roman" w:hint="eastAsia"/>
          <w:sz w:val="32"/>
          <w:szCs w:val="32"/>
        </w:rPr>
        <w:t>本次活动展位数量有限，将依据报名参展顺序安排展位，所有展位安排满额后将不再接受报名，并通过会务邮箱通知后序报名单位。</w:t>
      </w:r>
    </w:p>
    <w:p w:rsidR="009E76D1" w:rsidRDefault="00C86963" w:rsidP="00075DFF">
      <w:pPr>
        <w:spacing w:line="360" w:lineRule="auto"/>
        <w:ind w:firstLineChars="200" w:firstLine="640"/>
        <w:contextualSpacing/>
        <w:mirrorIndents/>
        <w:rPr>
          <w:rFonts w:ascii="Times New Roman" w:eastAsia="黑体" w:hAnsi="Times New Roman"/>
          <w:sz w:val="32"/>
          <w:szCs w:val="32"/>
        </w:rPr>
      </w:pPr>
      <w:r>
        <w:rPr>
          <w:rFonts w:ascii="Times New Roman" w:eastAsia="黑体" w:hAnsi="Times New Roman" w:hint="eastAsia"/>
          <w:sz w:val="32"/>
          <w:szCs w:val="32"/>
        </w:rPr>
        <w:t>七</w:t>
      </w:r>
      <w:r w:rsidR="009E76D1">
        <w:rPr>
          <w:rFonts w:ascii="Times New Roman" w:eastAsia="黑体" w:hAnsi="Times New Roman" w:hint="eastAsia"/>
          <w:sz w:val="32"/>
          <w:szCs w:val="32"/>
        </w:rPr>
        <w:t>、有关要求</w:t>
      </w:r>
    </w:p>
    <w:p w:rsidR="009E76D1" w:rsidRDefault="009E76D1" w:rsidP="00075DFF">
      <w:pPr>
        <w:spacing w:line="360" w:lineRule="auto"/>
        <w:ind w:firstLineChars="200" w:firstLine="643"/>
        <w:contextualSpacing/>
        <w:mirrorIndents/>
        <w:rPr>
          <w:rFonts w:ascii="Times New Roman" w:eastAsia="仿宋_GB2312" w:hAnsi="Times New Roman"/>
          <w:sz w:val="32"/>
          <w:szCs w:val="32"/>
        </w:rPr>
      </w:pPr>
      <w:r>
        <w:rPr>
          <w:rFonts w:ascii="Times New Roman" w:eastAsia="楷体_GB2312" w:hAnsi="Times New Roman" w:hint="eastAsia"/>
          <w:b/>
          <w:sz w:val="32"/>
          <w:szCs w:val="32"/>
        </w:rPr>
        <w:t>（一）人员组织。</w:t>
      </w:r>
      <w:r>
        <w:rPr>
          <w:rFonts w:ascii="Times New Roman" w:eastAsia="仿宋_GB2312" w:hAnsi="Times New Roman" w:hint="eastAsia"/>
          <w:sz w:val="32"/>
          <w:szCs w:val="32"/>
        </w:rPr>
        <w:t>各省（自治区、直辖市）农产品加工业管理部门可组织本省有</w:t>
      </w:r>
      <w:r w:rsidR="00691500">
        <w:rPr>
          <w:rFonts w:ascii="Times New Roman" w:eastAsia="仿宋_GB2312" w:hAnsi="Times New Roman" w:hint="eastAsia"/>
          <w:sz w:val="32"/>
          <w:szCs w:val="32"/>
        </w:rPr>
        <w:t>一定规模实力和技术开发需求</w:t>
      </w:r>
      <w:r>
        <w:rPr>
          <w:rFonts w:ascii="Times New Roman" w:eastAsia="仿宋_GB2312" w:hAnsi="Times New Roman" w:hint="eastAsia"/>
          <w:sz w:val="32"/>
          <w:szCs w:val="32"/>
        </w:rPr>
        <w:t>的</w:t>
      </w:r>
      <w:r w:rsidR="008536B9">
        <w:rPr>
          <w:rFonts w:ascii="Times New Roman" w:eastAsia="仿宋_GB2312" w:hAnsi="Times New Roman" w:hint="eastAsia"/>
          <w:sz w:val="32"/>
          <w:szCs w:val="32"/>
        </w:rPr>
        <w:t>2</w:t>
      </w:r>
      <w:r w:rsidR="008536B9">
        <w:rPr>
          <w:rFonts w:ascii="Times New Roman" w:eastAsia="仿宋_GB2312" w:hAnsi="Times New Roman" w:hint="eastAsia"/>
          <w:sz w:val="32"/>
          <w:szCs w:val="32"/>
        </w:rPr>
        <w:t>家</w:t>
      </w:r>
      <w:r>
        <w:rPr>
          <w:rFonts w:ascii="Times New Roman" w:eastAsia="仿宋_GB2312" w:hAnsi="Times New Roman" w:hint="eastAsia"/>
          <w:sz w:val="32"/>
          <w:szCs w:val="32"/>
        </w:rPr>
        <w:t>企业参会，每家企业</w:t>
      </w:r>
      <w:r w:rsidR="0070481C">
        <w:rPr>
          <w:rFonts w:ascii="Times New Roman" w:eastAsia="仿宋_GB2312" w:hAnsi="Times New Roman" w:hint="eastAsia"/>
          <w:sz w:val="32"/>
          <w:szCs w:val="32"/>
        </w:rPr>
        <w:t>1-</w:t>
      </w:r>
      <w:r>
        <w:rPr>
          <w:rFonts w:ascii="Times New Roman" w:eastAsia="仿宋_GB2312" w:hAnsi="Times New Roman"/>
          <w:sz w:val="32"/>
          <w:szCs w:val="32"/>
        </w:rPr>
        <w:t>2</w:t>
      </w:r>
      <w:r>
        <w:rPr>
          <w:rFonts w:ascii="Times New Roman" w:eastAsia="仿宋_GB2312" w:hAnsi="Times New Roman" w:hint="eastAsia"/>
          <w:sz w:val="32"/>
          <w:szCs w:val="32"/>
        </w:rPr>
        <w:t>人；全国农产品加工科研院所、高校每家单位限</w:t>
      </w:r>
      <w:r>
        <w:rPr>
          <w:rFonts w:ascii="Times New Roman" w:eastAsia="仿宋_GB2312" w:hAnsi="Times New Roman"/>
          <w:sz w:val="32"/>
          <w:szCs w:val="32"/>
        </w:rPr>
        <w:t>2</w:t>
      </w:r>
      <w:r>
        <w:rPr>
          <w:rFonts w:ascii="Times New Roman" w:eastAsia="仿宋_GB2312" w:hAnsi="Times New Roman" w:hint="eastAsia"/>
          <w:sz w:val="32"/>
          <w:szCs w:val="32"/>
        </w:rPr>
        <w:t>人；国家农产品加工技术研发体系专业分中心必须派员参会，每家分中心限</w:t>
      </w:r>
      <w:r>
        <w:rPr>
          <w:rFonts w:ascii="Times New Roman" w:eastAsia="仿宋_GB2312" w:hAnsi="Times New Roman"/>
          <w:sz w:val="32"/>
          <w:szCs w:val="32"/>
        </w:rPr>
        <w:t>2</w:t>
      </w:r>
      <w:r>
        <w:rPr>
          <w:rFonts w:ascii="Times New Roman" w:eastAsia="仿宋_GB2312" w:hAnsi="Times New Roman" w:hint="eastAsia"/>
          <w:sz w:val="32"/>
          <w:szCs w:val="32"/>
        </w:rPr>
        <w:t>人，参会情况将</w:t>
      </w:r>
      <w:r>
        <w:rPr>
          <w:rFonts w:ascii="Times New Roman" w:eastAsia="仿宋_GB2312" w:hAnsi="Times New Roman" w:hint="eastAsia"/>
          <w:kern w:val="0"/>
          <w:sz w:val="32"/>
          <w:szCs w:val="32"/>
        </w:rPr>
        <w:t>按照《国家农产品加工技术研发中心管理办法》相关规定计入专业分中心年度考核</w:t>
      </w:r>
      <w:r>
        <w:rPr>
          <w:rFonts w:ascii="Times New Roman" w:eastAsia="仿宋_GB2312" w:hAnsi="Times New Roman" w:hint="eastAsia"/>
          <w:sz w:val="32"/>
          <w:szCs w:val="32"/>
        </w:rPr>
        <w:t>。</w:t>
      </w:r>
    </w:p>
    <w:p w:rsidR="00A33BE6" w:rsidRPr="00A33BE6" w:rsidRDefault="009E76D1" w:rsidP="00075DFF">
      <w:pPr>
        <w:spacing w:line="360" w:lineRule="auto"/>
        <w:ind w:firstLineChars="200" w:firstLine="643"/>
        <w:contextualSpacing/>
        <w:mirrorIndents/>
        <w:rPr>
          <w:rFonts w:ascii="Times New Roman" w:eastAsia="仿宋_GB2312" w:hAnsi="Times New Roman"/>
          <w:b/>
          <w:sz w:val="32"/>
          <w:szCs w:val="32"/>
        </w:rPr>
      </w:pPr>
      <w:r>
        <w:rPr>
          <w:rFonts w:ascii="Times New Roman" w:eastAsia="楷体_GB2312" w:hAnsi="Times New Roman" w:hint="eastAsia"/>
          <w:b/>
          <w:sz w:val="32"/>
          <w:szCs w:val="32"/>
        </w:rPr>
        <w:t>（二）回执要求。</w:t>
      </w:r>
      <w:r>
        <w:rPr>
          <w:rFonts w:ascii="Times New Roman" w:eastAsia="仿宋_GB2312" w:hAnsi="Times New Roman" w:hint="eastAsia"/>
          <w:sz w:val="32"/>
          <w:szCs w:val="32"/>
        </w:rPr>
        <w:t>请参加活动的相关单位，于</w:t>
      </w:r>
      <w:r>
        <w:rPr>
          <w:rFonts w:ascii="Times New Roman" w:eastAsia="仿宋_GB2312" w:hAnsi="Times New Roman"/>
          <w:sz w:val="32"/>
          <w:szCs w:val="32"/>
        </w:rPr>
        <w:t>2016</w:t>
      </w:r>
      <w:r>
        <w:rPr>
          <w:rFonts w:ascii="Times New Roman" w:eastAsia="仿宋_GB2312" w:hAnsi="Times New Roman" w:hint="eastAsia"/>
          <w:sz w:val="32"/>
          <w:szCs w:val="32"/>
        </w:rPr>
        <w:t>年</w:t>
      </w:r>
      <w:r>
        <w:rPr>
          <w:rFonts w:ascii="Times New Roman" w:eastAsia="仿宋_GB2312" w:hAnsi="Times New Roman"/>
          <w:sz w:val="32"/>
          <w:szCs w:val="32"/>
        </w:rPr>
        <w:t>11</w:t>
      </w:r>
      <w:r>
        <w:rPr>
          <w:rFonts w:ascii="Times New Roman" w:eastAsia="仿宋_GB2312" w:hAnsi="Times New Roman" w:hint="eastAsia"/>
          <w:sz w:val="32"/>
          <w:szCs w:val="32"/>
        </w:rPr>
        <w:t>月</w:t>
      </w:r>
      <w:r>
        <w:rPr>
          <w:rFonts w:ascii="Times New Roman" w:eastAsia="仿宋_GB2312" w:hAnsi="Times New Roman"/>
          <w:sz w:val="32"/>
          <w:szCs w:val="32"/>
        </w:rPr>
        <w:t>10</w:t>
      </w:r>
      <w:r w:rsidR="00A33BE6">
        <w:rPr>
          <w:rFonts w:ascii="Times New Roman" w:eastAsia="仿宋_GB2312" w:hAnsi="Times New Roman" w:hint="eastAsia"/>
          <w:sz w:val="32"/>
          <w:szCs w:val="32"/>
        </w:rPr>
        <w:t>日前将参会回执（</w:t>
      </w:r>
      <w:r>
        <w:rPr>
          <w:rFonts w:ascii="Times New Roman" w:eastAsia="仿宋_GB2312" w:hAnsi="Times New Roman" w:hint="eastAsia"/>
          <w:sz w:val="32"/>
          <w:szCs w:val="32"/>
        </w:rPr>
        <w:t>附件</w:t>
      </w:r>
      <w:r w:rsidR="00A33BE6">
        <w:rPr>
          <w:rFonts w:ascii="Times New Roman" w:eastAsia="仿宋_GB2312" w:hAnsi="Times New Roman" w:hint="eastAsia"/>
          <w:sz w:val="32"/>
          <w:szCs w:val="32"/>
        </w:rPr>
        <w:t>1</w:t>
      </w:r>
      <w:r>
        <w:rPr>
          <w:rFonts w:ascii="Times New Roman" w:eastAsia="仿宋_GB2312" w:hAnsi="Times New Roman" w:hint="eastAsia"/>
          <w:sz w:val="32"/>
          <w:szCs w:val="32"/>
        </w:rPr>
        <w:t>）</w:t>
      </w:r>
      <w:r w:rsidR="005C55E3">
        <w:rPr>
          <w:rFonts w:ascii="Times New Roman" w:eastAsia="仿宋_GB2312" w:hAnsi="Times New Roman" w:hint="eastAsia"/>
          <w:sz w:val="32"/>
          <w:szCs w:val="32"/>
        </w:rPr>
        <w:t>、技术信息发布情况表（</w:t>
      </w:r>
      <w:r w:rsidR="005C55E3">
        <w:rPr>
          <w:rFonts w:ascii="Times New Roman" w:eastAsia="仿宋_GB2312" w:hAnsi="Times New Roman" w:hint="eastAsia"/>
          <w:sz w:val="32"/>
          <w:szCs w:val="32"/>
        </w:rPr>
        <w:t>2</w:t>
      </w:r>
      <w:r w:rsidR="005C55E3">
        <w:rPr>
          <w:rFonts w:ascii="Times New Roman" w:eastAsia="仿宋_GB2312" w:hAnsi="Times New Roman" w:hint="eastAsia"/>
          <w:sz w:val="32"/>
          <w:szCs w:val="32"/>
        </w:rPr>
        <w:t>）</w:t>
      </w:r>
      <w:r w:rsidR="0070206D">
        <w:rPr>
          <w:rFonts w:ascii="Times New Roman" w:eastAsia="仿宋_GB2312" w:hAnsi="Times New Roman" w:hint="eastAsia"/>
          <w:sz w:val="32"/>
          <w:szCs w:val="32"/>
        </w:rPr>
        <w:t>和参展回执（附件</w:t>
      </w:r>
      <w:r w:rsidR="003F7D4F">
        <w:rPr>
          <w:rFonts w:ascii="Times New Roman" w:eastAsia="仿宋_GB2312" w:hAnsi="Times New Roman" w:hint="eastAsia"/>
          <w:sz w:val="32"/>
          <w:szCs w:val="32"/>
        </w:rPr>
        <w:t>3</w:t>
      </w:r>
      <w:r w:rsidR="0070206D">
        <w:rPr>
          <w:rFonts w:ascii="Times New Roman" w:eastAsia="仿宋_GB2312" w:hAnsi="Times New Roman" w:hint="eastAsia"/>
          <w:sz w:val="32"/>
          <w:szCs w:val="32"/>
        </w:rPr>
        <w:t>）</w:t>
      </w:r>
      <w:r>
        <w:rPr>
          <w:rFonts w:ascii="Times New Roman" w:eastAsia="仿宋_GB2312" w:hAnsi="Times New Roman" w:hint="eastAsia"/>
          <w:sz w:val="32"/>
          <w:szCs w:val="32"/>
        </w:rPr>
        <w:t>以电子邮件形式报送会</w:t>
      </w:r>
      <w:r>
        <w:rPr>
          <w:rFonts w:ascii="Times New Roman" w:eastAsia="仿宋_GB2312" w:hAnsi="Times New Roman" w:hint="eastAsia"/>
          <w:sz w:val="32"/>
          <w:szCs w:val="32"/>
        </w:rPr>
        <w:lastRenderedPageBreak/>
        <w:t>务组，</w:t>
      </w:r>
      <w:r w:rsidR="00A33BE6" w:rsidRPr="00A33BE6">
        <w:rPr>
          <w:rFonts w:ascii="Times New Roman" w:eastAsia="仿宋_GB2312" w:hAnsi="Times New Roman" w:hint="eastAsia"/>
          <w:sz w:val="32"/>
          <w:szCs w:val="32"/>
        </w:rPr>
        <w:t>邮箱地址</w:t>
      </w:r>
      <w:r w:rsidR="00A33BE6" w:rsidRPr="00A33BE6">
        <w:rPr>
          <w:rFonts w:ascii="Times New Roman" w:eastAsia="仿宋_GB2312" w:hAnsi="Times New Roman"/>
          <w:kern w:val="0"/>
          <w:sz w:val="32"/>
          <w:szCs w:val="32"/>
        </w:rPr>
        <w:t>yanfatixi@126.com</w:t>
      </w:r>
      <w:r>
        <w:rPr>
          <w:rFonts w:ascii="Times New Roman" w:eastAsia="仿宋_GB2312" w:hAnsi="Times New Roman" w:hint="eastAsia"/>
          <w:kern w:val="0"/>
          <w:sz w:val="32"/>
          <w:szCs w:val="32"/>
        </w:rPr>
        <w:t>。</w:t>
      </w:r>
    </w:p>
    <w:p w:rsidR="009E76D1" w:rsidRDefault="00C86963" w:rsidP="00075DFF">
      <w:pPr>
        <w:spacing w:line="360" w:lineRule="auto"/>
        <w:ind w:firstLineChars="200" w:firstLine="640"/>
        <w:contextualSpacing/>
        <w:mirrorIndents/>
        <w:rPr>
          <w:rFonts w:ascii="Times New Roman" w:eastAsia="黑体" w:hAnsi="Times New Roman"/>
          <w:sz w:val="32"/>
          <w:szCs w:val="32"/>
        </w:rPr>
      </w:pPr>
      <w:r>
        <w:rPr>
          <w:rFonts w:ascii="Times New Roman" w:eastAsia="黑体" w:hAnsi="Times New Roman" w:hint="eastAsia"/>
          <w:sz w:val="32"/>
          <w:szCs w:val="32"/>
        </w:rPr>
        <w:t>八</w:t>
      </w:r>
      <w:r w:rsidR="009E76D1">
        <w:rPr>
          <w:rFonts w:ascii="Times New Roman" w:eastAsia="黑体" w:hAnsi="Times New Roman" w:hint="eastAsia"/>
          <w:sz w:val="32"/>
          <w:szCs w:val="32"/>
        </w:rPr>
        <w:t>、联系方式</w:t>
      </w:r>
    </w:p>
    <w:p w:rsidR="009E76D1" w:rsidRDefault="009E76D1" w:rsidP="00075DFF">
      <w:pPr>
        <w:spacing w:line="360" w:lineRule="auto"/>
        <w:ind w:firstLineChars="200" w:firstLine="640"/>
        <w:contextualSpacing/>
        <w:mirrorIndents/>
        <w:rPr>
          <w:rFonts w:ascii="Times New Roman" w:eastAsia="仿宋_GB2312" w:hAnsi="Times New Roman"/>
          <w:kern w:val="0"/>
          <w:sz w:val="32"/>
          <w:szCs w:val="32"/>
        </w:rPr>
      </w:pPr>
      <w:r>
        <w:rPr>
          <w:rFonts w:ascii="Times New Roman" w:eastAsia="仿宋_GB2312" w:hAnsi="Times New Roman" w:hint="eastAsia"/>
          <w:kern w:val="0"/>
          <w:sz w:val="32"/>
          <w:szCs w:val="32"/>
        </w:rPr>
        <w:t>（一）农业部农产品加工局科技处</w:t>
      </w:r>
    </w:p>
    <w:p w:rsidR="009E76D1" w:rsidRDefault="009E76D1" w:rsidP="00075DFF">
      <w:pPr>
        <w:spacing w:line="360" w:lineRule="auto"/>
        <w:ind w:firstLineChars="200" w:firstLine="640"/>
        <w:contextualSpacing/>
        <w:mirrorIndents/>
        <w:rPr>
          <w:rFonts w:ascii="Times New Roman" w:hAnsi="Times New Roman"/>
          <w:kern w:val="0"/>
          <w:sz w:val="32"/>
          <w:szCs w:val="32"/>
        </w:rPr>
      </w:pPr>
      <w:r>
        <w:rPr>
          <w:rFonts w:ascii="Times New Roman" w:eastAsia="仿宋_GB2312" w:hAnsi="Times New Roman" w:hint="eastAsia"/>
          <w:kern w:val="0"/>
          <w:sz w:val="32"/>
          <w:szCs w:val="32"/>
        </w:rPr>
        <w:t>联系人：王</w:t>
      </w:r>
      <w:r>
        <w:rPr>
          <w:rFonts w:ascii="Times New Roman" w:hAnsi="宋体" w:hint="eastAsia"/>
          <w:kern w:val="0"/>
          <w:sz w:val="32"/>
          <w:szCs w:val="32"/>
        </w:rPr>
        <w:t>杕</w:t>
      </w:r>
    </w:p>
    <w:p w:rsidR="009E76D1" w:rsidRDefault="009E76D1" w:rsidP="00075DFF">
      <w:pPr>
        <w:spacing w:line="360" w:lineRule="auto"/>
        <w:ind w:firstLineChars="200" w:firstLine="640"/>
        <w:contextualSpacing/>
        <w:mirrorIndents/>
        <w:rPr>
          <w:rFonts w:ascii="Times New Roman" w:eastAsia="仿宋_GB2312" w:hAnsi="Times New Roman"/>
          <w:kern w:val="0"/>
          <w:sz w:val="32"/>
          <w:szCs w:val="32"/>
        </w:rPr>
      </w:pPr>
      <w:r>
        <w:rPr>
          <w:rFonts w:ascii="Times New Roman" w:eastAsia="仿宋_GB2312" w:hAnsi="Times New Roman" w:hint="eastAsia"/>
          <w:kern w:val="0"/>
          <w:sz w:val="32"/>
          <w:szCs w:val="32"/>
        </w:rPr>
        <w:t>电</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话：</w:t>
      </w:r>
      <w:r>
        <w:rPr>
          <w:rFonts w:ascii="Times New Roman" w:eastAsia="仿宋_GB2312" w:hAnsi="Times New Roman"/>
          <w:kern w:val="0"/>
          <w:sz w:val="32"/>
          <w:szCs w:val="32"/>
        </w:rPr>
        <w:t>010-</w:t>
      </w:r>
      <w:proofErr w:type="gramStart"/>
      <w:r>
        <w:rPr>
          <w:rFonts w:ascii="Times New Roman" w:eastAsia="仿宋_GB2312" w:hAnsi="Times New Roman"/>
          <w:kern w:val="0"/>
          <w:sz w:val="32"/>
          <w:szCs w:val="32"/>
        </w:rPr>
        <w:t>59192790  15901299196</w:t>
      </w:r>
      <w:proofErr w:type="gramEnd"/>
    </w:p>
    <w:p w:rsidR="009E76D1" w:rsidRDefault="009E76D1" w:rsidP="00075DFF">
      <w:pPr>
        <w:spacing w:line="360" w:lineRule="auto"/>
        <w:ind w:firstLineChars="200" w:firstLine="640"/>
        <w:contextualSpacing/>
        <w:mirrorIndents/>
        <w:rPr>
          <w:rFonts w:ascii="Times New Roman" w:eastAsia="仿宋_GB2312" w:hAnsi="Times New Roman"/>
          <w:kern w:val="0"/>
          <w:sz w:val="32"/>
          <w:szCs w:val="32"/>
        </w:rPr>
      </w:pPr>
      <w:r>
        <w:rPr>
          <w:rFonts w:ascii="Times New Roman" w:eastAsia="仿宋_GB2312" w:hAnsi="Times New Roman" w:hint="eastAsia"/>
          <w:kern w:val="0"/>
          <w:sz w:val="32"/>
          <w:szCs w:val="32"/>
        </w:rPr>
        <w:t>（二）安徽省农业委员会</w:t>
      </w:r>
    </w:p>
    <w:p w:rsidR="009E76D1" w:rsidRDefault="009E76D1" w:rsidP="00075DFF">
      <w:pPr>
        <w:spacing w:line="360" w:lineRule="auto"/>
        <w:ind w:firstLineChars="200" w:firstLine="640"/>
        <w:contextualSpacing/>
        <w:mirrorIndents/>
        <w:rPr>
          <w:rFonts w:ascii="Times New Roman" w:eastAsia="仿宋_GB2312" w:hAnsi="Times New Roman"/>
          <w:kern w:val="0"/>
          <w:sz w:val="32"/>
          <w:szCs w:val="32"/>
        </w:rPr>
      </w:pPr>
      <w:r>
        <w:rPr>
          <w:rFonts w:ascii="Times New Roman" w:eastAsia="仿宋_GB2312" w:hAnsi="Times New Roman" w:hint="eastAsia"/>
          <w:kern w:val="0"/>
          <w:sz w:val="32"/>
          <w:szCs w:val="32"/>
        </w:rPr>
        <w:t>联系人：邱志平</w:t>
      </w:r>
    </w:p>
    <w:p w:rsidR="009E76D1" w:rsidRDefault="009E76D1" w:rsidP="00075DFF">
      <w:pPr>
        <w:spacing w:line="360" w:lineRule="auto"/>
        <w:ind w:firstLineChars="200" w:firstLine="640"/>
        <w:contextualSpacing/>
        <w:mirrorIndents/>
        <w:rPr>
          <w:rFonts w:ascii="Times New Roman" w:eastAsia="仿宋_GB2312" w:hAnsi="Times New Roman"/>
          <w:kern w:val="0"/>
          <w:sz w:val="32"/>
          <w:szCs w:val="32"/>
        </w:rPr>
      </w:pPr>
      <w:r>
        <w:rPr>
          <w:rFonts w:ascii="Times New Roman" w:eastAsia="仿宋_GB2312" w:hAnsi="Times New Roman" w:hint="eastAsia"/>
          <w:kern w:val="0"/>
          <w:sz w:val="32"/>
          <w:szCs w:val="32"/>
        </w:rPr>
        <w:t>电</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话：</w:t>
      </w:r>
      <w:r>
        <w:rPr>
          <w:rFonts w:ascii="Times New Roman" w:eastAsia="仿宋_GB2312" w:hAnsi="Times New Roman"/>
          <w:kern w:val="0"/>
          <w:sz w:val="32"/>
          <w:szCs w:val="32"/>
        </w:rPr>
        <w:t>0551-</w:t>
      </w:r>
      <w:proofErr w:type="gramStart"/>
      <w:r>
        <w:rPr>
          <w:rFonts w:ascii="Times New Roman" w:eastAsia="仿宋_GB2312" w:hAnsi="Times New Roman"/>
          <w:kern w:val="0"/>
          <w:sz w:val="32"/>
          <w:szCs w:val="32"/>
        </w:rPr>
        <w:t>62666825  18655750871</w:t>
      </w:r>
      <w:proofErr w:type="gramEnd"/>
    </w:p>
    <w:p w:rsidR="009E76D1" w:rsidRDefault="009E76D1" w:rsidP="00075DFF">
      <w:pPr>
        <w:spacing w:line="360" w:lineRule="auto"/>
        <w:ind w:firstLineChars="200" w:firstLine="640"/>
        <w:contextualSpacing/>
        <w:mirrorIndents/>
        <w:rPr>
          <w:rFonts w:ascii="Times New Roman" w:eastAsia="仿宋_GB2312" w:hAnsi="Times New Roman"/>
          <w:kern w:val="0"/>
          <w:sz w:val="32"/>
          <w:szCs w:val="32"/>
        </w:rPr>
      </w:pPr>
      <w:r>
        <w:rPr>
          <w:rFonts w:ascii="Times New Roman" w:eastAsia="仿宋_GB2312" w:hAnsi="Times New Roman" w:hint="eastAsia"/>
          <w:kern w:val="0"/>
          <w:sz w:val="32"/>
          <w:szCs w:val="32"/>
        </w:rPr>
        <w:t>（三）国家农产品加工技术研发中心</w:t>
      </w:r>
    </w:p>
    <w:p w:rsidR="009E76D1" w:rsidRDefault="009E76D1" w:rsidP="00075DFF">
      <w:pPr>
        <w:spacing w:line="360" w:lineRule="auto"/>
        <w:ind w:firstLineChars="200" w:firstLine="640"/>
        <w:contextualSpacing/>
        <w:mirrorIndents/>
        <w:rPr>
          <w:rFonts w:ascii="Times New Roman" w:eastAsia="仿宋_GB2312" w:hAnsi="Times New Roman"/>
          <w:kern w:val="0"/>
          <w:sz w:val="32"/>
          <w:szCs w:val="32"/>
        </w:rPr>
      </w:pPr>
      <w:r>
        <w:rPr>
          <w:rFonts w:ascii="Times New Roman" w:eastAsia="仿宋_GB2312" w:hAnsi="Times New Roman" w:hint="eastAsia"/>
          <w:kern w:val="0"/>
          <w:sz w:val="32"/>
          <w:szCs w:val="32"/>
        </w:rPr>
        <w:t>联系人：裴颖</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贾金龙</w:t>
      </w:r>
    </w:p>
    <w:p w:rsidR="009E76D1" w:rsidRDefault="009E76D1" w:rsidP="00075DFF">
      <w:pPr>
        <w:spacing w:line="360" w:lineRule="auto"/>
        <w:ind w:firstLineChars="200" w:firstLine="640"/>
        <w:contextualSpacing/>
        <w:mirrorIndents/>
        <w:rPr>
          <w:rFonts w:ascii="Times New Roman" w:eastAsia="仿宋_GB2312" w:hAnsi="Times New Roman"/>
          <w:kern w:val="0"/>
          <w:sz w:val="32"/>
          <w:szCs w:val="32"/>
        </w:rPr>
      </w:pPr>
      <w:r>
        <w:rPr>
          <w:rFonts w:ascii="Times New Roman" w:eastAsia="仿宋_GB2312" w:hAnsi="Times New Roman" w:hint="eastAsia"/>
          <w:kern w:val="0"/>
          <w:sz w:val="32"/>
          <w:szCs w:val="32"/>
        </w:rPr>
        <w:t>电</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话：</w:t>
      </w:r>
      <w:r>
        <w:rPr>
          <w:rFonts w:ascii="Times New Roman" w:eastAsia="仿宋_GB2312" w:hAnsi="Times New Roman"/>
          <w:kern w:val="0"/>
          <w:sz w:val="32"/>
          <w:szCs w:val="32"/>
        </w:rPr>
        <w:t>010-</w:t>
      </w:r>
      <w:proofErr w:type="gramStart"/>
      <w:r>
        <w:rPr>
          <w:rFonts w:ascii="Times New Roman" w:eastAsia="仿宋_GB2312" w:hAnsi="Times New Roman"/>
          <w:kern w:val="0"/>
          <w:sz w:val="32"/>
          <w:szCs w:val="32"/>
        </w:rPr>
        <w:t>62813045  15901315049</w:t>
      </w:r>
      <w:proofErr w:type="gramEnd"/>
      <w:r>
        <w:rPr>
          <w:rFonts w:ascii="Times New Roman" w:eastAsia="仿宋_GB2312" w:hAnsi="Times New Roman"/>
          <w:kern w:val="0"/>
          <w:sz w:val="32"/>
          <w:szCs w:val="32"/>
        </w:rPr>
        <w:t xml:space="preserve"> </w:t>
      </w:r>
    </w:p>
    <w:p w:rsidR="009E76D1" w:rsidRDefault="009E76D1" w:rsidP="00075DFF">
      <w:pPr>
        <w:spacing w:line="360" w:lineRule="auto"/>
        <w:ind w:firstLineChars="200" w:firstLine="640"/>
        <w:contextualSpacing/>
        <w:mirrorIndents/>
        <w:rPr>
          <w:rFonts w:ascii="Times New Roman" w:eastAsia="仿宋_GB2312" w:hAnsi="Times New Roman"/>
          <w:kern w:val="0"/>
          <w:sz w:val="32"/>
          <w:szCs w:val="32"/>
        </w:rPr>
      </w:pPr>
      <w:r>
        <w:rPr>
          <w:rFonts w:ascii="Times New Roman" w:eastAsia="仿宋_GB2312" w:hAnsi="Times New Roman" w:hint="eastAsia"/>
          <w:kern w:val="0"/>
          <w:sz w:val="32"/>
          <w:szCs w:val="32"/>
        </w:rPr>
        <w:t>电子邮箱：</w:t>
      </w:r>
      <w:r>
        <w:rPr>
          <w:rFonts w:ascii="Times New Roman" w:eastAsia="仿宋_GB2312" w:hAnsi="Times New Roman"/>
          <w:kern w:val="0"/>
          <w:sz w:val="32"/>
          <w:szCs w:val="32"/>
        </w:rPr>
        <w:t>yanfatixi@126.com</w:t>
      </w:r>
    </w:p>
    <w:p w:rsidR="009E76D1" w:rsidRDefault="009E76D1" w:rsidP="00075DFF">
      <w:pPr>
        <w:spacing w:line="360" w:lineRule="auto"/>
        <w:ind w:firstLineChars="200" w:firstLine="640"/>
        <w:contextualSpacing/>
        <w:mirrorIndents/>
        <w:rPr>
          <w:rFonts w:ascii="Times New Roman" w:eastAsia="仿宋_GB2312" w:hAnsi="Times New Roman"/>
          <w:kern w:val="0"/>
          <w:sz w:val="32"/>
          <w:szCs w:val="32"/>
        </w:rPr>
      </w:pPr>
      <w:r>
        <w:rPr>
          <w:rFonts w:ascii="Times New Roman" w:eastAsia="仿宋_GB2312" w:hAnsi="Times New Roman" w:hint="eastAsia"/>
          <w:kern w:val="0"/>
          <w:sz w:val="32"/>
          <w:szCs w:val="32"/>
        </w:rPr>
        <w:t>（四）安徽省农业科学院农产品加工研究所</w:t>
      </w:r>
    </w:p>
    <w:p w:rsidR="009E76D1" w:rsidRDefault="009E76D1" w:rsidP="00075DFF">
      <w:pPr>
        <w:spacing w:line="360" w:lineRule="auto"/>
        <w:ind w:firstLineChars="200" w:firstLine="640"/>
        <w:contextualSpacing/>
        <w:mirrorIndents/>
        <w:rPr>
          <w:rFonts w:ascii="Times New Roman" w:eastAsia="仿宋_GB2312" w:hAnsi="Times New Roman"/>
          <w:kern w:val="0"/>
          <w:sz w:val="32"/>
          <w:szCs w:val="32"/>
        </w:rPr>
      </w:pPr>
      <w:r>
        <w:rPr>
          <w:rFonts w:ascii="Times New Roman" w:eastAsia="仿宋_GB2312" w:hAnsi="Times New Roman" w:hint="eastAsia"/>
          <w:kern w:val="0"/>
          <w:sz w:val="32"/>
          <w:szCs w:val="32"/>
        </w:rPr>
        <w:t>联系人：王灼琛</w:t>
      </w:r>
    </w:p>
    <w:p w:rsidR="009E76D1" w:rsidRDefault="009E76D1" w:rsidP="00075DFF">
      <w:pPr>
        <w:spacing w:line="360" w:lineRule="auto"/>
        <w:ind w:firstLineChars="200" w:firstLine="640"/>
        <w:contextualSpacing/>
        <w:mirrorIndents/>
        <w:rPr>
          <w:rFonts w:ascii="Times New Roman" w:eastAsia="仿宋_GB2312" w:hAnsi="Times New Roman"/>
          <w:kern w:val="0"/>
          <w:sz w:val="32"/>
          <w:szCs w:val="32"/>
        </w:rPr>
      </w:pPr>
      <w:r>
        <w:rPr>
          <w:rFonts w:ascii="Times New Roman" w:eastAsia="仿宋_GB2312" w:hAnsi="Times New Roman" w:hint="eastAsia"/>
          <w:kern w:val="0"/>
          <w:sz w:val="32"/>
          <w:szCs w:val="32"/>
        </w:rPr>
        <w:t>电</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话：</w:t>
      </w:r>
      <w:r>
        <w:rPr>
          <w:rFonts w:ascii="Times New Roman" w:eastAsia="仿宋_GB2312" w:hAnsi="Times New Roman"/>
          <w:kern w:val="0"/>
          <w:sz w:val="32"/>
          <w:szCs w:val="32"/>
        </w:rPr>
        <w:t>0551-</w:t>
      </w:r>
      <w:proofErr w:type="gramStart"/>
      <w:r>
        <w:rPr>
          <w:rFonts w:ascii="Times New Roman" w:eastAsia="仿宋_GB2312" w:hAnsi="Times New Roman"/>
          <w:kern w:val="0"/>
          <w:sz w:val="32"/>
          <w:szCs w:val="32"/>
        </w:rPr>
        <w:t>65149179  13339109831</w:t>
      </w:r>
      <w:proofErr w:type="gramEnd"/>
    </w:p>
    <w:p w:rsidR="00CA01A7" w:rsidRDefault="005D7AFC" w:rsidP="00075DFF">
      <w:pPr>
        <w:spacing w:line="360" w:lineRule="auto"/>
        <w:ind w:firstLineChars="200" w:firstLine="640"/>
        <w:contextualSpacing/>
        <w:mirrorIndents/>
        <w:rPr>
          <w:rFonts w:ascii="Times New Roman" w:eastAsia="仿宋_GB2312" w:hAnsi="Times New Roman"/>
          <w:kern w:val="0"/>
          <w:sz w:val="32"/>
          <w:szCs w:val="32"/>
        </w:rPr>
      </w:pPr>
      <w:r>
        <w:rPr>
          <w:rFonts w:ascii="Times New Roman" w:eastAsia="仿宋_GB2312" w:hAnsi="Times New Roman" w:hint="eastAsia"/>
          <w:kern w:val="0"/>
          <w:sz w:val="32"/>
          <w:szCs w:val="32"/>
        </w:rPr>
        <w:t>（五）线上信息发布</w:t>
      </w:r>
    </w:p>
    <w:p w:rsidR="00CA01A7" w:rsidRPr="000D5E04" w:rsidRDefault="00CA01A7" w:rsidP="00075DFF">
      <w:pPr>
        <w:spacing w:line="360" w:lineRule="auto"/>
        <w:ind w:firstLineChars="200" w:firstLine="640"/>
        <w:contextualSpacing/>
        <w:mirrorIndents/>
        <w:rPr>
          <w:rFonts w:ascii="Times New Roman" w:eastAsia="仿宋_GB2312" w:hAnsi="Times New Roman"/>
          <w:sz w:val="32"/>
          <w:szCs w:val="32"/>
        </w:rPr>
      </w:pPr>
      <w:r w:rsidRPr="000D5E04">
        <w:rPr>
          <w:rFonts w:ascii="Times New Roman" w:eastAsia="仿宋_GB2312" w:hAnsi="Times New Roman"/>
          <w:sz w:val="32"/>
          <w:szCs w:val="32"/>
        </w:rPr>
        <w:t>农业部规划设计研究院加工所</w:t>
      </w:r>
      <w:r w:rsidRPr="000D5E04">
        <w:rPr>
          <w:rFonts w:ascii="Times New Roman" w:eastAsia="仿宋_GB2312" w:hAnsi="Times New Roman"/>
          <w:sz w:val="32"/>
          <w:szCs w:val="32"/>
        </w:rPr>
        <w:t xml:space="preserve">  </w:t>
      </w:r>
      <w:r w:rsidRPr="000D5E04">
        <w:rPr>
          <w:rFonts w:ascii="Times New Roman" w:eastAsia="仿宋_GB2312" w:hAnsi="Times New Roman"/>
          <w:sz w:val="32"/>
          <w:szCs w:val="32"/>
        </w:rPr>
        <w:t>杨琴</w:t>
      </w:r>
      <w:r w:rsidRPr="000D5E04">
        <w:rPr>
          <w:rFonts w:ascii="Times New Roman" w:eastAsia="仿宋_GB2312" w:hAnsi="Times New Roman"/>
          <w:sz w:val="32"/>
          <w:szCs w:val="32"/>
        </w:rPr>
        <w:t xml:space="preserve"> </w:t>
      </w:r>
    </w:p>
    <w:p w:rsidR="00CA01A7" w:rsidRPr="000D5E04" w:rsidRDefault="00CA01A7" w:rsidP="00075DFF">
      <w:pPr>
        <w:spacing w:line="360" w:lineRule="auto"/>
        <w:ind w:firstLine="648"/>
        <w:contextualSpacing/>
        <w:mirrorIndents/>
        <w:rPr>
          <w:rFonts w:ascii="Times New Roman" w:eastAsia="仿宋_GB2312" w:hAnsi="Times New Roman"/>
          <w:sz w:val="32"/>
          <w:szCs w:val="32"/>
        </w:rPr>
      </w:pPr>
      <w:r w:rsidRPr="000D5E04">
        <w:rPr>
          <w:rFonts w:ascii="Times New Roman" w:eastAsia="仿宋_GB2312" w:hAnsi="Times New Roman"/>
          <w:sz w:val="32"/>
          <w:szCs w:val="32"/>
        </w:rPr>
        <w:t>010-</w:t>
      </w:r>
      <w:proofErr w:type="gramStart"/>
      <w:r w:rsidRPr="000D5E04">
        <w:rPr>
          <w:rFonts w:ascii="Times New Roman" w:eastAsia="仿宋_GB2312" w:hAnsi="Times New Roman"/>
          <w:sz w:val="32"/>
          <w:szCs w:val="32"/>
        </w:rPr>
        <w:t>65088309</w:t>
      </w:r>
      <w:r>
        <w:rPr>
          <w:rFonts w:ascii="Times New Roman" w:eastAsia="仿宋_GB2312" w:hAnsi="Times New Roman" w:hint="eastAsia"/>
          <w:sz w:val="32"/>
          <w:szCs w:val="32"/>
        </w:rPr>
        <w:t xml:space="preserve">  </w:t>
      </w:r>
      <w:r w:rsidRPr="000D5E04">
        <w:rPr>
          <w:rFonts w:ascii="Times New Roman" w:eastAsia="仿宋_GB2312" w:hAnsi="Times New Roman"/>
          <w:sz w:val="32"/>
          <w:szCs w:val="32"/>
        </w:rPr>
        <w:t>1</w:t>
      </w:r>
      <w:r>
        <w:rPr>
          <w:rFonts w:ascii="Times New Roman" w:eastAsia="仿宋_GB2312" w:hAnsi="Times New Roman" w:hint="eastAsia"/>
          <w:sz w:val="32"/>
          <w:szCs w:val="32"/>
        </w:rPr>
        <w:t>381</w:t>
      </w:r>
      <w:r w:rsidRPr="000D5E04">
        <w:rPr>
          <w:rFonts w:ascii="Times New Roman" w:eastAsia="仿宋_GB2312" w:hAnsi="Times New Roman"/>
          <w:sz w:val="32"/>
          <w:szCs w:val="32"/>
        </w:rPr>
        <w:t>0490272</w:t>
      </w:r>
      <w:proofErr w:type="gramEnd"/>
    </w:p>
    <w:p w:rsidR="00CA01A7" w:rsidRPr="000D5E04" w:rsidRDefault="00CA01A7" w:rsidP="00075DFF">
      <w:pPr>
        <w:spacing w:line="360" w:lineRule="auto"/>
        <w:ind w:firstLine="648"/>
        <w:contextualSpacing/>
        <w:mirrorIndents/>
        <w:rPr>
          <w:rFonts w:ascii="Times New Roman" w:eastAsia="仿宋_GB2312" w:hAnsi="Times New Roman"/>
          <w:sz w:val="32"/>
          <w:szCs w:val="32"/>
        </w:rPr>
      </w:pPr>
      <w:r w:rsidRPr="000D5E04">
        <w:rPr>
          <w:rFonts w:ascii="Times New Roman" w:eastAsia="仿宋_GB2312" w:hAnsi="Times New Roman"/>
          <w:sz w:val="32"/>
          <w:szCs w:val="32"/>
        </w:rPr>
        <w:t>中国农产品加工信息网</w:t>
      </w:r>
      <w:r w:rsidRPr="000D5E04">
        <w:rPr>
          <w:rFonts w:ascii="Times New Roman" w:eastAsia="仿宋_GB2312" w:hAnsi="Times New Roman"/>
          <w:sz w:val="32"/>
          <w:szCs w:val="32"/>
        </w:rPr>
        <w:t xml:space="preserve">   </w:t>
      </w:r>
      <w:r w:rsidRPr="000D5E04">
        <w:rPr>
          <w:rFonts w:ascii="Times New Roman" w:eastAsia="仿宋_GB2312" w:hAnsi="Times New Roman"/>
          <w:sz w:val="32"/>
          <w:szCs w:val="32"/>
        </w:rPr>
        <w:t>赵威</w:t>
      </w:r>
    </w:p>
    <w:p w:rsidR="00B535CB" w:rsidRDefault="00CA01A7" w:rsidP="00B535CB">
      <w:pPr>
        <w:spacing w:line="360" w:lineRule="auto"/>
        <w:ind w:firstLine="648"/>
        <w:contextualSpacing/>
        <w:mirrorIndents/>
        <w:rPr>
          <w:rFonts w:ascii="Times New Roman" w:eastAsia="仿宋_GB2312" w:hAnsi="Times New Roman" w:hint="eastAsia"/>
          <w:sz w:val="32"/>
          <w:szCs w:val="32"/>
        </w:rPr>
      </w:pPr>
      <w:r w:rsidRPr="000D5E04">
        <w:rPr>
          <w:rFonts w:ascii="Times New Roman" w:eastAsia="仿宋_GB2312" w:hAnsi="Times New Roman"/>
          <w:sz w:val="32"/>
          <w:szCs w:val="32"/>
        </w:rPr>
        <w:t>010-</w:t>
      </w:r>
      <w:proofErr w:type="gramStart"/>
      <w:r w:rsidRPr="000D5E04">
        <w:rPr>
          <w:rFonts w:ascii="Times New Roman" w:eastAsia="仿宋_GB2312" w:hAnsi="Times New Roman"/>
          <w:sz w:val="32"/>
          <w:szCs w:val="32"/>
        </w:rPr>
        <w:t>65911152</w:t>
      </w:r>
      <w:r>
        <w:rPr>
          <w:rFonts w:ascii="Times New Roman" w:eastAsia="仿宋_GB2312" w:hAnsi="Times New Roman" w:hint="eastAsia"/>
          <w:sz w:val="32"/>
          <w:szCs w:val="32"/>
        </w:rPr>
        <w:t xml:space="preserve">  </w:t>
      </w:r>
      <w:r w:rsidRPr="000D5E04">
        <w:rPr>
          <w:rFonts w:ascii="Times New Roman" w:eastAsia="仿宋_GB2312" w:hAnsi="Times New Roman"/>
          <w:sz w:val="32"/>
          <w:szCs w:val="32"/>
        </w:rPr>
        <w:t>13436652595</w:t>
      </w:r>
      <w:proofErr w:type="gramEnd"/>
    </w:p>
    <w:p w:rsidR="006C4521" w:rsidRDefault="006C4521" w:rsidP="00B535CB">
      <w:pPr>
        <w:spacing w:line="360" w:lineRule="auto"/>
        <w:ind w:firstLine="648"/>
        <w:contextualSpacing/>
        <w:mirrorIndents/>
        <w:rPr>
          <w:rFonts w:ascii="Times New Roman" w:eastAsia="仿宋_GB2312" w:hAnsi="Times New Roman" w:hint="eastAsia"/>
          <w:sz w:val="32"/>
          <w:szCs w:val="32"/>
        </w:rPr>
      </w:pPr>
    </w:p>
    <w:p w:rsidR="006C4521" w:rsidRPr="006C4521" w:rsidRDefault="006C4521" w:rsidP="006C4521">
      <w:pPr>
        <w:spacing w:line="360" w:lineRule="auto"/>
        <w:ind w:firstLineChars="200" w:firstLine="640"/>
        <w:contextualSpacing/>
        <w:mirrorIndents/>
        <w:rPr>
          <w:rFonts w:ascii="Times New Roman" w:eastAsia="仿宋_GB2312" w:hAnsi="Times New Roman"/>
          <w:sz w:val="32"/>
          <w:szCs w:val="32"/>
        </w:rPr>
      </w:pPr>
    </w:p>
    <w:p w:rsidR="006C4521" w:rsidRPr="006C4521" w:rsidRDefault="006C4521" w:rsidP="006C4521">
      <w:pPr>
        <w:spacing w:line="360" w:lineRule="auto"/>
        <w:ind w:firstLineChars="500" w:firstLine="1600"/>
        <w:contextualSpacing/>
        <w:mirrorIndents/>
        <w:jc w:val="left"/>
        <w:rPr>
          <w:rFonts w:ascii="Times New Roman" w:eastAsia="仿宋_GB2312" w:hAnsi="Times New Roman" w:hint="eastAsia"/>
          <w:sz w:val="32"/>
          <w:szCs w:val="32"/>
        </w:rPr>
      </w:pPr>
      <w:r w:rsidRPr="006C4521">
        <w:rPr>
          <w:rFonts w:ascii="Times New Roman" w:eastAsia="仿宋_GB2312" w:hAnsi="Times New Roman" w:hint="eastAsia"/>
          <w:sz w:val="32"/>
          <w:szCs w:val="32"/>
        </w:rPr>
        <w:lastRenderedPageBreak/>
        <w:t>中国农业科学院农产品加工研究所</w:t>
      </w:r>
    </w:p>
    <w:p w:rsidR="006C4521" w:rsidRDefault="006C4521" w:rsidP="006C4521">
      <w:pPr>
        <w:spacing w:line="360" w:lineRule="auto"/>
        <w:ind w:firstLineChars="900" w:firstLine="2880"/>
        <w:contextualSpacing/>
        <w:mirrorIndents/>
        <w:jc w:val="left"/>
        <w:rPr>
          <w:rFonts w:ascii="Times New Roman" w:eastAsia="仿宋_GB2312" w:hAnsi="Times New Roman" w:hint="eastAsia"/>
          <w:sz w:val="32"/>
          <w:szCs w:val="32"/>
        </w:rPr>
      </w:pPr>
      <w:r w:rsidRPr="006C4521">
        <w:rPr>
          <w:rFonts w:ascii="Times New Roman" w:eastAsia="仿宋_GB2312" w:hAnsi="Times New Roman" w:hint="eastAsia"/>
          <w:sz w:val="32"/>
          <w:szCs w:val="32"/>
        </w:rPr>
        <w:t>2016</w:t>
      </w:r>
      <w:r w:rsidRPr="006C4521">
        <w:rPr>
          <w:rFonts w:ascii="Times New Roman" w:eastAsia="仿宋_GB2312" w:hAnsi="Times New Roman" w:hint="eastAsia"/>
          <w:sz w:val="32"/>
          <w:szCs w:val="32"/>
        </w:rPr>
        <w:t>年</w:t>
      </w:r>
      <w:r w:rsidRPr="006C4521">
        <w:rPr>
          <w:rFonts w:ascii="Times New Roman" w:eastAsia="仿宋_GB2312" w:hAnsi="Times New Roman" w:hint="eastAsia"/>
          <w:sz w:val="32"/>
          <w:szCs w:val="32"/>
        </w:rPr>
        <w:t>10</w:t>
      </w:r>
      <w:r w:rsidRPr="006C4521">
        <w:rPr>
          <w:rFonts w:ascii="Times New Roman" w:eastAsia="仿宋_GB2312" w:hAnsi="Times New Roman" w:hint="eastAsia"/>
          <w:sz w:val="32"/>
          <w:szCs w:val="32"/>
        </w:rPr>
        <w:t>月</w:t>
      </w:r>
      <w:r w:rsidRPr="006C4521">
        <w:rPr>
          <w:rFonts w:ascii="Times New Roman" w:eastAsia="仿宋_GB2312" w:hAnsi="Times New Roman" w:hint="eastAsia"/>
          <w:sz w:val="32"/>
          <w:szCs w:val="32"/>
        </w:rPr>
        <w:t>28</w:t>
      </w:r>
      <w:r w:rsidRPr="006C4521">
        <w:rPr>
          <w:rFonts w:ascii="Times New Roman" w:eastAsia="仿宋_GB2312" w:hAnsi="Times New Roman" w:hint="eastAsia"/>
          <w:sz w:val="32"/>
          <w:szCs w:val="32"/>
        </w:rPr>
        <w:t>日</w:t>
      </w:r>
    </w:p>
    <w:p w:rsidR="00075DFF" w:rsidRPr="006C4521" w:rsidRDefault="00075DFF" w:rsidP="006C4521">
      <w:pPr>
        <w:spacing w:line="360" w:lineRule="auto"/>
        <w:ind w:firstLineChars="200" w:firstLine="640"/>
        <w:contextualSpacing/>
        <w:mirrorIndents/>
        <w:rPr>
          <w:rFonts w:ascii="Times New Roman" w:eastAsia="仿宋_GB2312" w:hAnsi="Times New Roman"/>
          <w:sz w:val="32"/>
          <w:szCs w:val="32"/>
        </w:rPr>
      </w:pPr>
      <w:r w:rsidRPr="006C4521">
        <w:rPr>
          <w:rFonts w:ascii="Times New Roman" w:eastAsia="仿宋_GB2312" w:hAnsi="Times New Roman"/>
          <w:sz w:val="32"/>
          <w:szCs w:val="32"/>
        </w:rPr>
        <w:br w:type="page"/>
      </w:r>
    </w:p>
    <w:p w:rsidR="009E76D1" w:rsidRDefault="00075DFF" w:rsidP="00075DFF">
      <w:pPr>
        <w:spacing w:line="360" w:lineRule="auto"/>
        <w:contextualSpacing/>
        <w:mirrorIndents/>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附件</w:t>
      </w:r>
      <w:r w:rsidR="0070206D">
        <w:rPr>
          <w:rFonts w:ascii="Times New Roman" w:eastAsia="仿宋_GB2312" w:hAnsi="Times New Roman" w:hint="eastAsia"/>
          <w:kern w:val="0"/>
          <w:sz w:val="32"/>
          <w:szCs w:val="32"/>
        </w:rPr>
        <w:t>1</w:t>
      </w:r>
    </w:p>
    <w:p w:rsidR="009E76D1" w:rsidRDefault="009E76D1" w:rsidP="009E76D1">
      <w:pPr>
        <w:adjustRightInd w:val="0"/>
        <w:snapToGrid w:val="0"/>
        <w:spacing w:line="360" w:lineRule="auto"/>
        <w:jc w:val="center"/>
        <w:rPr>
          <w:rFonts w:ascii="Times New Roman" w:eastAsia="华文中宋" w:hAnsi="Times New Roman"/>
          <w:b/>
          <w:sz w:val="44"/>
          <w:szCs w:val="32"/>
        </w:rPr>
      </w:pPr>
      <w:r>
        <w:rPr>
          <w:rFonts w:ascii="Times New Roman" w:eastAsia="华文中宋" w:hAnsi="Times New Roman" w:hint="eastAsia"/>
          <w:b/>
          <w:sz w:val="44"/>
          <w:szCs w:val="32"/>
        </w:rPr>
        <w:t>参会回执</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1"/>
        <w:gridCol w:w="1032"/>
        <w:gridCol w:w="1239"/>
        <w:gridCol w:w="1374"/>
        <w:gridCol w:w="1366"/>
        <w:gridCol w:w="2231"/>
      </w:tblGrid>
      <w:tr w:rsidR="009E76D1" w:rsidTr="000540C0">
        <w:trPr>
          <w:trHeight w:val="567"/>
        </w:trPr>
        <w:tc>
          <w:tcPr>
            <w:tcW w:w="1371" w:type="dxa"/>
            <w:vAlign w:val="center"/>
            <w:hideMark/>
          </w:tcPr>
          <w:p w:rsidR="009E76D1" w:rsidRDefault="009E76D1" w:rsidP="000540C0">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单位名称</w:t>
            </w:r>
          </w:p>
        </w:tc>
        <w:tc>
          <w:tcPr>
            <w:tcW w:w="7242" w:type="dxa"/>
            <w:gridSpan w:val="5"/>
            <w:vAlign w:val="center"/>
          </w:tcPr>
          <w:p w:rsidR="009E76D1" w:rsidRDefault="009E76D1" w:rsidP="000540C0">
            <w:pPr>
              <w:adjustRightInd w:val="0"/>
              <w:snapToGrid w:val="0"/>
              <w:jc w:val="center"/>
              <w:rPr>
                <w:rFonts w:ascii="Times New Roman" w:eastAsia="仿宋" w:hAnsi="Times New Roman"/>
                <w:sz w:val="28"/>
                <w:szCs w:val="32"/>
              </w:rPr>
            </w:pPr>
          </w:p>
        </w:tc>
      </w:tr>
      <w:tr w:rsidR="000540C0" w:rsidTr="000540C0">
        <w:trPr>
          <w:trHeight w:val="567"/>
        </w:trPr>
        <w:tc>
          <w:tcPr>
            <w:tcW w:w="1371" w:type="dxa"/>
            <w:vAlign w:val="center"/>
          </w:tcPr>
          <w:p w:rsidR="000540C0" w:rsidRDefault="000540C0" w:rsidP="000540C0">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所在省份</w:t>
            </w:r>
          </w:p>
        </w:tc>
        <w:tc>
          <w:tcPr>
            <w:tcW w:w="7242" w:type="dxa"/>
            <w:gridSpan w:val="5"/>
            <w:vAlign w:val="center"/>
          </w:tcPr>
          <w:p w:rsidR="000540C0" w:rsidRDefault="000540C0" w:rsidP="000540C0">
            <w:pPr>
              <w:adjustRightInd w:val="0"/>
              <w:snapToGrid w:val="0"/>
              <w:jc w:val="center"/>
              <w:rPr>
                <w:rFonts w:ascii="Times New Roman" w:eastAsia="仿宋" w:hAnsi="Times New Roman"/>
                <w:sz w:val="28"/>
                <w:szCs w:val="32"/>
              </w:rPr>
            </w:pPr>
          </w:p>
        </w:tc>
      </w:tr>
      <w:tr w:rsidR="009E76D1" w:rsidTr="000540C0">
        <w:trPr>
          <w:trHeight w:val="567"/>
        </w:trPr>
        <w:tc>
          <w:tcPr>
            <w:tcW w:w="1371" w:type="dxa"/>
            <w:vAlign w:val="center"/>
            <w:hideMark/>
          </w:tcPr>
          <w:p w:rsidR="009E76D1" w:rsidRDefault="009E76D1" w:rsidP="000540C0">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单位地址</w:t>
            </w:r>
          </w:p>
        </w:tc>
        <w:tc>
          <w:tcPr>
            <w:tcW w:w="7242" w:type="dxa"/>
            <w:gridSpan w:val="5"/>
            <w:vAlign w:val="center"/>
          </w:tcPr>
          <w:p w:rsidR="009E76D1" w:rsidRDefault="009E76D1" w:rsidP="000540C0">
            <w:pPr>
              <w:adjustRightInd w:val="0"/>
              <w:snapToGrid w:val="0"/>
              <w:jc w:val="center"/>
              <w:rPr>
                <w:rFonts w:ascii="Times New Roman" w:eastAsia="仿宋" w:hAnsi="Times New Roman"/>
                <w:sz w:val="28"/>
                <w:szCs w:val="32"/>
              </w:rPr>
            </w:pPr>
          </w:p>
        </w:tc>
      </w:tr>
      <w:tr w:rsidR="009E76D1" w:rsidTr="000540C0">
        <w:trPr>
          <w:trHeight w:val="567"/>
        </w:trPr>
        <w:tc>
          <w:tcPr>
            <w:tcW w:w="1371" w:type="dxa"/>
            <w:vAlign w:val="center"/>
            <w:hideMark/>
          </w:tcPr>
          <w:p w:rsidR="009E76D1" w:rsidRDefault="009E76D1" w:rsidP="000540C0">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代表姓名</w:t>
            </w:r>
          </w:p>
        </w:tc>
        <w:tc>
          <w:tcPr>
            <w:tcW w:w="1032" w:type="dxa"/>
            <w:vAlign w:val="center"/>
            <w:hideMark/>
          </w:tcPr>
          <w:p w:rsidR="009E76D1" w:rsidRDefault="009E76D1" w:rsidP="000540C0">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性别</w:t>
            </w:r>
          </w:p>
        </w:tc>
        <w:tc>
          <w:tcPr>
            <w:tcW w:w="1239" w:type="dxa"/>
            <w:vAlign w:val="center"/>
            <w:hideMark/>
          </w:tcPr>
          <w:p w:rsidR="009E76D1" w:rsidRDefault="009E76D1" w:rsidP="000540C0">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职务</w:t>
            </w:r>
          </w:p>
        </w:tc>
        <w:tc>
          <w:tcPr>
            <w:tcW w:w="1374" w:type="dxa"/>
            <w:vAlign w:val="center"/>
            <w:hideMark/>
          </w:tcPr>
          <w:p w:rsidR="009E76D1" w:rsidRDefault="009E76D1" w:rsidP="000540C0">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电话</w:t>
            </w:r>
          </w:p>
        </w:tc>
        <w:tc>
          <w:tcPr>
            <w:tcW w:w="1366" w:type="dxa"/>
            <w:vAlign w:val="center"/>
            <w:hideMark/>
          </w:tcPr>
          <w:p w:rsidR="009E76D1" w:rsidRDefault="009E76D1" w:rsidP="000540C0">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电子邮箱</w:t>
            </w:r>
          </w:p>
        </w:tc>
        <w:tc>
          <w:tcPr>
            <w:tcW w:w="2231" w:type="dxa"/>
            <w:vAlign w:val="center"/>
            <w:hideMark/>
          </w:tcPr>
          <w:p w:rsidR="009E76D1" w:rsidRDefault="009E76D1" w:rsidP="000540C0">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抵离航班</w:t>
            </w:r>
            <w:r>
              <w:rPr>
                <w:rFonts w:ascii="Times New Roman" w:eastAsia="仿宋" w:hAnsi="Times New Roman"/>
                <w:sz w:val="28"/>
                <w:szCs w:val="32"/>
              </w:rPr>
              <w:t>/</w:t>
            </w:r>
            <w:r>
              <w:rPr>
                <w:rFonts w:ascii="Times New Roman" w:eastAsia="仿宋" w:hAnsi="Times New Roman" w:hint="eastAsia"/>
                <w:sz w:val="28"/>
                <w:szCs w:val="32"/>
              </w:rPr>
              <w:t>火车</w:t>
            </w:r>
          </w:p>
        </w:tc>
      </w:tr>
      <w:tr w:rsidR="009E76D1" w:rsidTr="000540C0">
        <w:trPr>
          <w:trHeight w:val="567"/>
        </w:trPr>
        <w:tc>
          <w:tcPr>
            <w:tcW w:w="1371" w:type="dxa"/>
            <w:vAlign w:val="center"/>
          </w:tcPr>
          <w:p w:rsidR="009E76D1" w:rsidRDefault="009E76D1" w:rsidP="000540C0">
            <w:pPr>
              <w:adjustRightInd w:val="0"/>
              <w:snapToGrid w:val="0"/>
              <w:jc w:val="center"/>
              <w:rPr>
                <w:rFonts w:ascii="Times New Roman" w:eastAsia="仿宋" w:hAnsi="Times New Roman"/>
                <w:sz w:val="28"/>
                <w:szCs w:val="32"/>
              </w:rPr>
            </w:pPr>
          </w:p>
        </w:tc>
        <w:tc>
          <w:tcPr>
            <w:tcW w:w="1032" w:type="dxa"/>
            <w:vAlign w:val="center"/>
          </w:tcPr>
          <w:p w:rsidR="009E76D1" w:rsidRDefault="009E76D1" w:rsidP="000540C0">
            <w:pPr>
              <w:adjustRightInd w:val="0"/>
              <w:snapToGrid w:val="0"/>
              <w:jc w:val="center"/>
              <w:rPr>
                <w:rFonts w:ascii="Times New Roman" w:eastAsia="仿宋" w:hAnsi="Times New Roman"/>
                <w:sz w:val="28"/>
                <w:szCs w:val="32"/>
              </w:rPr>
            </w:pPr>
          </w:p>
        </w:tc>
        <w:tc>
          <w:tcPr>
            <w:tcW w:w="1239" w:type="dxa"/>
            <w:vAlign w:val="center"/>
          </w:tcPr>
          <w:p w:rsidR="009E76D1" w:rsidRDefault="009E76D1" w:rsidP="000540C0">
            <w:pPr>
              <w:adjustRightInd w:val="0"/>
              <w:snapToGrid w:val="0"/>
              <w:jc w:val="center"/>
              <w:rPr>
                <w:rFonts w:ascii="Times New Roman" w:eastAsia="仿宋" w:hAnsi="Times New Roman"/>
                <w:sz w:val="28"/>
                <w:szCs w:val="32"/>
              </w:rPr>
            </w:pPr>
          </w:p>
        </w:tc>
        <w:tc>
          <w:tcPr>
            <w:tcW w:w="1374" w:type="dxa"/>
            <w:vAlign w:val="center"/>
          </w:tcPr>
          <w:p w:rsidR="009E76D1" w:rsidRDefault="009E76D1" w:rsidP="000540C0">
            <w:pPr>
              <w:adjustRightInd w:val="0"/>
              <w:snapToGrid w:val="0"/>
              <w:jc w:val="center"/>
              <w:rPr>
                <w:rFonts w:ascii="Times New Roman" w:eastAsia="仿宋" w:hAnsi="Times New Roman"/>
                <w:sz w:val="28"/>
                <w:szCs w:val="32"/>
              </w:rPr>
            </w:pPr>
          </w:p>
        </w:tc>
        <w:tc>
          <w:tcPr>
            <w:tcW w:w="1366" w:type="dxa"/>
            <w:vAlign w:val="center"/>
          </w:tcPr>
          <w:p w:rsidR="009E76D1" w:rsidRDefault="009E76D1" w:rsidP="000540C0">
            <w:pPr>
              <w:adjustRightInd w:val="0"/>
              <w:snapToGrid w:val="0"/>
              <w:jc w:val="center"/>
              <w:rPr>
                <w:rFonts w:ascii="Times New Roman" w:eastAsia="仿宋" w:hAnsi="Times New Roman"/>
                <w:sz w:val="28"/>
                <w:szCs w:val="32"/>
              </w:rPr>
            </w:pPr>
          </w:p>
        </w:tc>
        <w:tc>
          <w:tcPr>
            <w:tcW w:w="2231" w:type="dxa"/>
            <w:vAlign w:val="center"/>
          </w:tcPr>
          <w:p w:rsidR="009E76D1" w:rsidRDefault="009E76D1" w:rsidP="000540C0">
            <w:pPr>
              <w:adjustRightInd w:val="0"/>
              <w:snapToGrid w:val="0"/>
              <w:jc w:val="center"/>
              <w:rPr>
                <w:rFonts w:ascii="Times New Roman" w:eastAsia="仿宋" w:hAnsi="Times New Roman"/>
                <w:sz w:val="28"/>
                <w:szCs w:val="32"/>
              </w:rPr>
            </w:pPr>
          </w:p>
        </w:tc>
      </w:tr>
      <w:tr w:rsidR="009E76D1" w:rsidTr="000540C0">
        <w:trPr>
          <w:trHeight w:val="567"/>
        </w:trPr>
        <w:tc>
          <w:tcPr>
            <w:tcW w:w="1371" w:type="dxa"/>
            <w:vAlign w:val="center"/>
          </w:tcPr>
          <w:p w:rsidR="009E76D1" w:rsidRDefault="009E76D1" w:rsidP="000540C0">
            <w:pPr>
              <w:adjustRightInd w:val="0"/>
              <w:snapToGrid w:val="0"/>
              <w:jc w:val="center"/>
              <w:rPr>
                <w:rFonts w:ascii="Times New Roman" w:eastAsia="仿宋" w:hAnsi="Times New Roman"/>
                <w:sz w:val="28"/>
                <w:szCs w:val="32"/>
              </w:rPr>
            </w:pPr>
          </w:p>
        </w:tc>
        <w:tc>
          <w:tcPr>
            <w:tcW w:w="1032" w:type="dxa"/>
            <w:vAlign w:val="center"/>
          </w:tcPr>
          <w:p w:rsidR="009E76D1" w:rsidRDefault="009E76D1" w:rsidP="000540C0">
            <w:pPr>
              <w:adjustRightInd w:val="0"/>
              <w:snapToGrid w:val="0"/>
              <w:jc w:val="center"/>
              <w:rPr>
                <w:rFonts w:ascii="Times New Roman" w:eastAsia="仿宋" w:hAnsi="Times New Roman"/>
                <w:sz w:val="28"/>
                <w:szCs w:val="32"/>
              </w:rPr>
            </w:pPr>
          </w:p>
        </w:tc>
        <w:tc>
          <w:tcPr>
            <w:tcW w:w="1239" w:type="dxa"/>
            <w:vAlign w:val="center"/>
          </w:tcPr>
          <w:p w:rsidR="009E76D1" w:rsidRDefault="009E76D1" w:rsidP="000540C0">
            <w:pPr>
              <w:adjustRightInd w:val="0"/>
              <w:snapToGrid w:val="0"/>
              <w:jc w:val="center"/>
              <w:rPr>
                <w:rFonts w:ascii="Times New Roman" w:eastAsia="仿宋" w:hAnsi="Times New Roman"/>
                <w:sz w:val="28"/>
                <w:szCs w:val="32"/>
              </w:rPr>
            </w:pPr>
          </w:p>
        </w:tc>
        <w:tc>
          <w:tcPr>
            <w:tcW w:w="1374" w:type="dxa"/>
            <w:vAlign w:val="center"/>
          </w:tcPr>
          <w:p w:rsidR="009E76D1" w:rsidRDefault="009E76D1" w:rsidP="000540C0">
            <w:pPr>
              <w:adjustRightInd w:val="0"/>
              <w:snapToGrid w:val="0"/>
              <w:jc w:val="center"/>
              <w:rPr>
                <w:rFonts w:ascii="Times New Roman" w:eastAsia="仿宋" w:hAnsi="Times New Roman"/>
                <w:sz w:val="28"/>
                <w:szCs w:val="32"/>
              </w:rPr>
            </w:pPr>
          </w:p>
        </w:tc>
        <w:tc>
          <w:tcPr>
            <w:tcW w:w="1366" w:type="dxa"/>
            <w:vAlign w:val="center"/>
          </w:tcPr>
          <w:p w:rsidR="009E76D1" w:rsidRDefault="009E76D1" w:rsidP="000540C0">
            <w:pPr>
              <w:adjustRightInd w:val="0"/>
              <w:snapToGrid w:val="0"/>
              <w:jc w:val="center"/>
              <w:rPr>
                <w:rFonts w:ascii="Times New Roman" w:eastAsia="仿宋" w:hAnsi="Times New Roman"/>
                <w:sz w:val="28"/>
                <w:szCs w:val="32"/>
              </w:rPr>
            </w:pPr>
          </w:p>
        </w:tc>
        <w:tc>
          <w:tcPr>
            <w:tcW w:w="2231" w:type="dxa"/>
            <w:vAlign w:val="center"/>
          </w:tcPr>
          <w:p w:rsidR="009E76D1" w:rsidRDefault="009E76D1" w:rsidP="000540C0">
            <w:pPr>
              <w:adjustRightInd w:val="0"/>
              <w:snapToGrid w:val="0"/>
              <w:jc w:val="center"/>
              <w:rPr>
                <w:rFonts w:ascii="Times New Roman" w:eastAsia="仿宋" w:hAnsi="Times New Roman"/>
                <w:sz w:val="28"/>
                <w:szCs w:val="32"/>
              </w:rPr>
            </w:pPr>
          </w:p>
        </w:tc>
      </w:tr>
      <w:tr w:rsidR="009E76D1" w:rsidTr="000540C0">
        <w:trPr>
          <w:trHeight w:val="567"/>
        </w:trPr>
        <w:tc>
          <w:tcPr>
            <w:tcW w:w="1371" w:type="dxa"/>
            <w:vAlign w:val="center"/>
            <w:hideMark/>
          </w:tcPr>
          <w:p w:rsidR="009E76D1" w:rsidRDefault="009E76D1" w:rsidP="000540C0">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预定住宿</w:t>
            </w:r>
          </w:p>
        </w:tc>
        <w:tc>
          <w:tcPr>
            <w:tcW w:w="7242" w:type="dxa"/>
            <w:gridSpan w:val="5"/>
            <w:vAlign w:val="center"/>
            <w:hideMark/>
          </w:tcPr>
          <w:p w:rsidR="009E76D1" w:rsidRDefault="009E76D1" w:rsidP="000540C0">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合肥市丰大国际大酒店，</w:t>
            </w:r>
            <w:r>
              <w:rPr>
                <w:rFonts w:ascii="Times New Roman" w:eastAsia="仿宋" w:hAnsi="Times New Roman"/>
                <w:sz w:val="28"/>
                <w:szCs w:val="32"/>
              </w:rPr>
              <w:t>340</w:t>
            </w:r>
            <w:r>
              <w:rPr>
                <w:rFonts w:ascii="Times New Roman" w:eastAsia="仿宋" w:hAnsi="Times New Roman" w:hint="eastAsia"/>
                <w:sz w:val="28"/>
                <w:szCs w:val="32"/>
              </w:rPr>
              <w:t>元</w:t>
            </w:r>
            <w:r>
              <w:rPr>
                <w:rFonts w:ascii="Times New Roman" w:eastAsia="仿宋" w:hAnsi="Times New Roman"/>
                <w:sz w:val="28"/>
                <w:szCs w:val="32"/>
              </w:rPr>
              <w:t>/</w:t>
            </w:r>
            <w:r>
              <w:rPr>
                <w:rFonts w:ascii="Times New Roman" w:eastAsia="仿宋" w:hAnsi="Times New Roman" w:hint="eastAsia"/>
                <w:sz w:val="28"/>
                <w:szCs w:val="32"/>
              </w:rPr>
              <w:t>标间，</w:t>
            </w:r>
            <w:r>
              <w:rPr>
                <w:rFonts w:ascii="Times New Roman" w:eastAsia="仿宋" w:hAnsi="Times New Roman"/>
                <w:sz w:val="28"/>
                <w:szCs w:val="32"/>
              </w:rPr>
              <w:t>310</w:t>
            </w:r>
            <w:r>
              <w:rPr>
                <w:rFonts w:ascii="Times New Roman" w:eastAsia="仿宋" w:hAnsi="Times New Roman" w:hint="eastAsia"/>
                <w:sz w:val="28"/>
                <w:szCs w:val="32"/>
              </w:rPr>
              <w:t>元</w:t>
            </w:r>
            <w:r>
              <w:rPr>
                <w:rFonts w:ascii="Times New Roman" w:eastAsia="仿宋" w:hAnsi="Times New Roman"/>
                <w:sz w:val="28"/>
                <w:szCs w:val="32"/>
              </w:rPr>
              <w:t>/</w:t>
            </w:r>
            <w:r>
              <w:rPr>
                <w:rFonts w:ascii="Times New Roman" w:eastAsia="仿宋" w:hAnsi="Times New Roman" w:hint="eastAsia"/>
                <w:sz w:val="28"/>
                <w:szCs w:val="32"/>
              </w:rPr>
              <w:t>单间</w:t>
            </w:r>
          </w:p>
          <w:p w:rsidR="009E76D1" w:rsidRDefault="009E76D1" w:rsidP="000540C0">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合住：</w:t>
            </w:r>
            <w:r>
              <w:rPr>
                <w:rFonts w:ascii="Times New Roman" w:eastAsia="仿宋" w:hAnsi="Times New Roman"/>
                <w:sz w:val="28"/>
                <w:szCs w:val="32"/>
                <w:u w:val="single"/>
              </w:rPr>
              <w:t xml:space="preserve">      </w:t>
            </w:r>
            <w:r>
              <w:rPr>
                <w:rFonts w:ascii="Times New Roman" w:eastAsia="仿宋" w:hAnsi="Times New Roman" w:hint="eastAsia"/>
                <w:sz w:val="28"/>
                <w:szCs w:val="32"/>
              </w:rPr>
              <w:t>间，单住</w:t>
            </w:r>
            <w:r>
              <w:rPr>
                <w:rFonts w:ascii="Times New Roman" w:eastAsia="仿宋" w:hAnsi="Times New Roman"/>
                <w:sz w:val="28"/>
                <w:szCs w:val="32"/>
                <w:u w:val="single"/>
              </w:rPr>
              <w:t xml:space="preserve">      </w:t>
            </w:r>
            <w:r>
              <w:rPr>
                <w:rFonts w:ascii="Times New Roman" w:eastAsia="仿宋" w:hAnsi="Times New Roman" w:hint="eastAsia"/>
                <w:sz w:val="28"/>
                <w:szCs w:val="32"/>
              </w:rPr>
              <w:t>间</w:t>
            </w:r>
          </w:p>
        </w:tc>
      </w:tr>
    </w:tbl>
    <w:p w:rsidR="00C808E3" w:rsidRDefault="00C808E3">
      <w:r>
        <w:br w:type="page"/>
      </w:r>
    </w:p>
    <w:p w:rsidR="00C808E3" w:rsidRDefault="00C808E3">
      <w:pPr>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附件</w:t>
      </w:r>
      <w:r>
        <w:rPr>
          <w:rFonts w:ascii="Times New Roman" w:eastAsia="仿宋_GB2312" w:hAnsi="Times New Roman" w:hint="eastAsia"/>
          <w:kern w:val="0"/>
          <w:sz w:val="32"/>
          <w:szCs w:val="32"/>
        </w:rPr>
        <w:t>2</w:t>
      </w:r>
    </w:p>
    <w:p w:rsidR="005C55E3" w:rsidRPr="005C55E3" w:rsidRDefault="005C55E3" w:rsidP="005C55E3">
      <w:pPr>
        <w:adjustRightInd w:val="0"/>
        <w:snapToGrid w:val="0"/>
        <w:spacing w:line="360" w:lineRule="auto"/>
        <w:jc w:val="center"/>
        <w:rPr>
          <w:rFonts w:ascii="Times New Roman" w:eastAsia="华文中宋" w:hAnsi="Times New Roman"/>
          <w:b/>
          <w:sz w:val="44"/>
          <w:szCs w:val="32"/>
        </w:rPr>
      </w:pPr>
      <w:r>
        <w:rPr>
          <w:rFonts w:ascii="Times New Roman" w:eastAsia="华文中宋" w:hAnsi="Times New Roman" w:hint="eastAsia"/>
          <w:b/>
          <w:sz w:val="44"/>
          <w:szCs w:val="32"/>
        </w:rPr>
        <w:t>技术</w:t>
      </w:r>
      <w:r w:rsidRPr="005C55E3">
        <w:rPr>
          <w:rFonts w:ascii="Times New Roman" w:eastAsia="华文中宋" w:hAnsi="Times New Roman" w:hint="eastAsia"/>
          <w:b/>
          <w:sz w:val="44"/>
          <w:szCs w:val="32"/>
        </w:rPr>
        <w:t>信息发布情况表</w:t>
      </w:r>
    </w:p>
    <w:tbl>
      <w:tblPr>
        <w:tblStyle w:val="a6"/>
        <w:tblW w:w="8613" w:type="dxa"/>
        <w:tblLook w:val="04A0" w:firstRow="1" w:lastRow="0" w:firstColumn="1" w:lastColumn="0" w:noHBand="0" w:noVBand="1"/>
      </w:tblPr>
      <w:tblGrid>
        <w:gridCol w:w="2376"/>
        <w:gridCol w:w="2736"/>
        <w:gridCol w:w="1516"/>
        <w:gridCol w:w="1985"/>
      </w:tblGrid>
      <w:tr w:rsidR="000540C0" w:rsidRPr="00107D18" w:rsidTr="005C55E3">
        <w:tc>
          <w:tcPr>
            <w:tcW w:w="2376" w:type="dxa"/>
          </w:tcPr>
          <w:p w:rsidR="000540C0" w:rsidRPr="00107D18" w:rsidRDefault="000540C0" w:rsidP="00BE7069">
            <w:pPr>
              <w:jc w:val="center"/>
              <w:rPr>
                <w:rFonts w:ascii="Times New Roman" w:eastAsia="仿宋_GB2312" w:hAnsi="Times New Roman"/>
                <w:sz w:val="28"/>
                <w:szCs w:val="28"/>
              </w:rPr>
            </w:pPr>
            <w:r w:rsidRPr="00107D18">
              <w:rPr>
                <w:rFonts w:ascii="Times New Roman" w:eastAsia="仿宋_GB2312" w:hAnsi="Times New Roman"/>
                <w:sz w:val="28"/>
                <w:szCs w:val="28"/>
              </w:rPr>
              <w:t>单位名称</w:t>
            </w:r>
          </w:p>
        </w:tc>
        <w:tc>
          <w:tcPr>
            <w:tcW w:w="6237" w:type="dxa"/>
            <w:gridSpan w:val="3"/>
          </w:tcPr>
          <w:p w:rsidR="000540C0" w:rsidRPr="00107D18" w:rsidRDefault="000540C0" w:rsidP="00BE7069">
            <w:pPr>
              <w:rPr>
                <w:rFonts w:ascii="Times New Roman" w:eastAsia="仿宋_GB2312" w:hAnsi="Times New Roman"/>
                <w:sz w:val="28"/>
                <w:szCs w:val="28"/>
              </w:rPr>
            </w:pPr>
          </w:p>
        </w:tc>
      </w:tr>
      <w:tr w:rsidR="000540C0" w:rsidRPr="00107D18" w:rsidTr="005C55E3">
        <w:tc>
          <w:tcPr>
            <w:tcW w:w="2376" w:type="dxa"/>
            <w:vMerge w:val="restart"/>
            <w:vAlign w:val="center"/>
          </w:tcPr>
          <w:p w:rsidR="000540C0" w:rsidRDefault="000540C0" w:rsidP="00BE7069">
            <w:pPr>
              <w:jc w:val="center"/>
              <w:rPr>
                <w:rFonts w:ascii="Times New Roman" w:eastAsia="仿宋_GB2312" w:hAnsi="Times New Roman"/>
                <w:sz w:val="28"/>
                <w:szCs w:val="28"/>
              </w:rPr>
            </w:pPr>
            <w:r w:rsidRPr="00107D18">
              <w:rPr>
                <w:rFonts w:ascii="Times New Roman" w:eastAsia="仿宋_GB2312" w:hAnsi="Times New Roman"/>
                <w:sz w:val="28"/>
                <w:szCs w:val="28"/>
              </w:rPr>
              <w:t>发布技术成果</w:t>
            </w:r>
            <w:r w:rsidRPr="00107D18">
              <w:rPr>
                <w:rFonts w:ascii="Times New Roman" w:eastAsia="仿宋_GB2312" w:hAnsi="Times New Roman" w:hint="eastAsia"/>
                <w:sz w:val="28"/>
                <w:szCs w:val="28"/>
              </w:rPr>
              <w:t>/</w:t>
            </w:r>
          </w:p>
          <w:p w:rsidR="000540C0" w:rsidRPr="00107D18" w:rsidRDefault="000540C0" w:rsidP="00BE7069">
            <w:pPr>
              <w:jc w:val="center"/>
              <w:rPr>
                <w:rFonts w:ascii="Times New Roman" w:eastAsia="仿宋_GB2312" w:hAnsi="Times New Roman"/>
                <w:sz w:val="28"/>
                <w:szCs w:val="28"/>
              </w:rPr>
            </w:pPr>
            <w:r w:rsidRPr="00107D18">
              <w:rPr>
                <w:rFonts w:ascii="Times New Roman" w:eastAsia="仿宋_GB2312" w:hAnsi="Times New Roman" w:hint="eastAsia"/>
                <w:sz w:val="28"/>
                <w:szCs w:val="28"/>
              </w:rPr>
              <w:t>需求名称</w:t>
            </w:r>
          </w:p>
        </w:tc>
        <w:tc>
          <w:tcPr>
            <w:tcW w:w="6237" w:type="dxa"/>
            <w:gridSpan w:val="3"/>
            <w:vAlign w:val="center"/>
          </w:tcPr>
          <w:p w:rsidR="000540C0" w:rsidRPr="00107D18" w:rsidRDefault="000540C0" w:rsidP="00BE7069">
            <w:pPr>
              <w:rPr>
                <w:rFonts w:ascii="Times New Roman" w:eastAsia="仿宋_GB2312" w:hAnsi="Times New Roman"/>
                <w:sz w:val="28"/>
                <w:szCs w:val="28"/>
              </w:rPr>
            </w:pPr>
            <w:r>
              <w:rPr>
                <w:rFonts w:ascii="Times New Roman" w:eastAsia="仿宋_GB2312" w:hAnsi="Times New Roman" w:hint="eastAsia"/>
                <w:sz w:val="28"/>
                <w:szCs w:val="28"/>
              </w:rPr>
              <w:t>1.</w:t>
            </w:r>
          </w:p>
        </w:tc>
      </w:tr>
      <w:tr w:rsidR="000540C0" w:rsidRPr="00107D18" w:rsidTr="005C55E3">
        <w:tc>
          <w:tcPr>
            <w:tcW w:w="2376" w:type="dxa"/>
            <w:vMerge/>
            <w:vAlign w:val="center"/>
          </w:tcPr>
          <w:p w:rsidR="000540C0" w:rsidRPr="00107D18" w:rsidRDefault="000540C0" w:rsidP="00BE7069">
            <w:pPr>
              <w:jc w:val="center"/>
              <w:rPr>
                <w:rFonts w:ascii="Times New Roman" w:eastAsia="仿宋_GB2312" w:hAnsi="Times New Roman"/>
                <w:sz w:val="28"/>
                <w:szCs w:val="28"/>
              </w:rPr>
            </w:pPr>
          </w:p>
        </w:tc>
        <w:tc>
          <w:tcPr>
            <w:tcW w:w="6237" w:type="dxa"/>
            <w:gridSpan w:val="3"/>
            <w:vAlign w:val="center"/>
          </w:tcPr>
          <w:p w:rsidR="000540C0" w:rsidRDefault="000540C0" w:rsidP="00BE7069">
            <w:pPr>
              <w:rPr>
                <w:rFonts w:ascii="Times New Roman" w:eastAsia="仿宋_GB2312" w:hAnsi="Times New Roman"/>
                <w:sz w:val="28"/>
                <w:szCs w:val="28"/>
              </w:rPr>
            </w:pPr>
            <w:r>
              <w:rPr>
                <w:rFonts w:ascii="Times New Roman" w:eastAsia="仿宋_GB2312" w:hAnsi="Times New Roman" w:hint="eastAsia"/>
                <w:sz w:val="28"/>
                <w:szCs w:val="28"/>
              </w:rPr>
              <w:t>2.</w:t>
            </w:r>
          </w:p>
        </w:tc>
      </w:tr>
      <w:tr w:rsidR="000540C0" w:rsidRPr="00107D18" w:rsidTr="005C55E3">
        <w:tc>
          <w:tcPr>
            <w:tcW w:w="2376" w:type="dxa"/>
            <w:vMerge/>
            <w:vAlign w:val="center"/>
          </w:tcPr>
          <w:p w:rsidR="000540C0" w:rsidRPr="00107D18" w:rsidRDefault="000540C0" w:rsidP="00BE7069">
            <w:pPr>
              <w:jc w:val="center"/>
              <w:rPr>
                <w:rFonts w:ascii="Times New Roman" w:eastAsia="仿宋_GB2312" w:hAnsi="Times New Roman"/>
                <w:sz w:val="28"/>
                <w:szCs w:val="28"/>
              </w:rPr>
            </w:pPr>
          </w:p>
        </w:tc>
        <w:tc>
          <w:tcPr>
            <w:tcW w:w="6237" w:type="dxa"/>
            <w:gridSpan w:val="3"/>
            <w:vAlign w:val="center"/>
          </w:tcPr>
          <w:p w:rsidR="000540C0" w:rsidRDefault="000540C0" w:rsidP="00BE7069">
            <w:pPr>
              <w:rPr>
                <w:rFonts w:ascii="Times New Roman" w:eastAsia="仿宋_GB2312" w:hAnsi="Times New Roman"/>
                <w:sz w:val="28"/>
                <w:szCs w:val="28"/>
              </w:rPr>
            </w:pPr>
            <w:r>
              <w:rPr>
                <w:rFonts w:ascii="Times New Roman" w:eastAsia="仿宋_GB2312" w:hAnsi="Times New Roman" w:hint="eastAsia"/>
                <w:sz w:val="28"/>
                <w:szCs w:val="28"/>
              </w:rPr>
              <w:t>3.</w:t>
            </w:r>
          </w:p>
        </w:tc>
      </w:tr>
      <w:tr w:rsidR="000540C0" w:rsidRPr="00107D18" w:rsidTr="005C55E3">
        <w:tc>
          <w:tcPr>
            <w:tcW w:w="2376" w:type="dxa"/>
            <w:vMerge/>
            <w:vAlign w:val="center"/>
          </w:tcPr>
          <w:p w:rsidR="000540C0" w:rsidRPr="00107D18" w:rsidRDefault="000540C0" w:rsidP="00BE7069">
            <w:pPr>
              <w:jc w:val="center"/>
              <w:rPr>
                <w:rFonts w:ascii="Times New Roman" w:eastAsia="仿宋_GB2312" w:hAnsi="Times New Roman"/>
                <w:sz w:val="28"/>
                <w:szCs w:val="28"/>
              </w:rPr>
            </w:pPr>
          </w:p>
        </w:tc>
        <w:tc>
          <w:tcPr>
            <w:tcW w:w="6237" w:type="dxa"/>
            <w:gridSpan w:val="3"/>
            <w:vAlign w:val="center"/>
          </w:tcPr>
          <w:p w:rsidR="000540C0" w:rsidRDefault="000540C0" w:rsidP="00BE7069">
            <w:pPr>
              <w:rPr>
                <w:rFonts w:ascii="Times New Roman" w:eastAsia="仿宋_GB2312" w:hAnsi="Times New Roman"/>
                <w:sz w:val="28"/>
                <w:szCs w:val="28"/>
              </w:rPr>
            </w:pPr>
            <w:r>
              <w:rPr>
                <w:rFonts w:ascii="Times New Roman" w:eastAsia="仿宋_GB2312" w:hAnsi="Times New Roman" w:hint="eastAsia"/>
                <w:sz w:val="28"/>
                <w:szCs w:val="28"/>
              </w:rPr>
              <w:t>4.</w:t>
            </w:r>
          </w:p>
        </w:tc>
      </w:tr>
      <w:tr w:rsidR="000540C0" w:rsidRPr="00107D18" w:rsidTr="005C55E3">
        <w:tc>
          <w:tcPr>
            <w:tcW w:w="2376" w:type="dxa"/>
            <w:vMerge/>
            <w:vAlign w:val="center"/>
          </w:tcPr>
          <w:p w:rsidR="000540C0" w:rsidRPr="00107D18" w:rsidRDefault="000540C0" w:rsidP="00BE7069">
            <w:pPr>
              <w:jc w:val="center"/>
              <w:rPr>
                <w:rFonts w:ascii="Times New Roman" w:eastAsia="仿宋_GB2312" w:hAnsi="Times New Roman"/>
                <w:sz w:val="28"/>
                <w:szCs w:val="28"/>
              </w:rPr>
            </w:pPr>
          </w:p>
        </w:tc>
        <w:tc>
          <w:tcPr>
            <w:tcW w:w="6237" w:type="dxa"/>
            <w:gridSpan w:val="3"/>
            <w:vAlign w:val="center"/>
          </w:tcPr>
          <w:p w:rsidR="000540C0" w:rsidRDefault="000540C0" w:rsidP="00BE7069">
            <w:pPr>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hint="eastAsia"/>
                <w:sz w:val="28"/>
                <w:szCs w:val="28"/>
              </w:rPr>
              <w:t>不够可加行</w:t>
            </w:r>
          </w:p>
        </w:tc>
      </w:tr>
      <w:tr w:rsidR="000540C0" w:rsidRPr="00107D18" w:rsidTr="005C55E3">
        <w:tc>
          <w:tcPr>
            <w:tcW w:w="2376" w:type="dxa"/>
          </w:tcPr>
          <w:p w:rsidR="000540C0" w:rsidRPr="00107D18" w:rsidRDefault="000540C0" w:rsidP="00BE7069">
            <w:pPr>
              <w:jc w:val="center"/>
              <w:rPr>
                <w:rFonts w:ascii="Times New Roman" w:eastAsia="仿宋_GB2312" w:hAnsi="Times New Roman"/>
                <w:sz w:val="28"/>
                <w:szCs w:val="28"/>
              </w:rPr>
            </w:pPr>
            <w:r>
              <w:rPr>
                <w:rFonts w:ascii="Times New Roman" w:eastAsia="仿宋_GB2312" w:hAnsi="Times New Roman"/>
                <w:sz w:val="28"/>
                <w:szCs w:val="28"/>
              </w:rPr>
              <w:t>是否在平台发布</w:t>
            </w:r>
          </w:p>
        </w:tc>
        <w:tc>
          <w:tcPr>
            <w:tcW w:w="6237" w:type="dxa"/>
            <w:gridSpan w:val="3"/>
          </w:tcPr>
          <w:p w:rsidR="000540C0" w:rsidRPr="00107D18" w:rsidRDefault="000540C0" w:rsidP="00BE7069">
            <w:pPr>
              <w:rPr>
                <w:rFonts w:ascii="Times New Roman" w:eastAsia="仿宋_GB2312" w:hAnsi="Times New Roman"/>
                <w:sz w:val="28"/>
                <w:szCs w:val="28"/>
              </w:rPr>
            </w:pPr>
            <w:r w:rsidRPr="00697FBD">
              <w:rPr>
                <w:rFonts w:ascii="Times New Roman" w:eastAsia="仿宋_GB2312" w:hAnsi="Times New Roman" w:hint="eastAsia"/>
                <w:sz w:val="28"/>
                <w:szCs w:val="28"/>
              </w:rPr>
              <w:t>□</w:t>
            </w:r>
            <w:r>
              <w:rPr>
                <w:rFonts w:ascii="Times New Roman" w:eastAsia="仿宋_GB2312" w:hAnsi="Times New Roman"/>
                <w:sz w:val="28"/>
                <w:szCs w:val="28"/>
              </w:rPr>
              <w:t>是</w:t>
            </w:r>
            <w:r>
              <w:rPr>
                <w:rFonts w:ascii="Times New Roman" w:eastAsia="仿宋_GB2312" w:hAnsi="Times New Roman" w:hint="eastAsia"/>
                <w:sz w:val="28"/>
                <w:szCs w:val="28"/>
              </w:rPr>
              <w:t xml:space="preserve">      </w:t>
            </w:r>
            <w:r w:rsidRPr="00697FBD">
              <w:rPr>
                <w:rFonts w:ascii="Times New Roman" w:eastAsia="仿宋_GB2312" w:hAnsi="Times New Roman" w:hint="eastAsia"/>
                <w:sz w:val="28"/>
                <w:szCs w:val="28"/>
              </w:rPr>
              <w:t>□</w:t>
            </w:r>
            <w:r>
              <w:rPr>
                <w:rFonts w:ascii="Times New Roman" w:eastAsia="仿宋_GB2312" w:hAnsi="Times New Roman" w:hint="eastAsia"/>
                <w:sz w:val="28"/>
                <w:szCs w:val="28"/>
              </w:rPr>
              <w:t>否</w:t>
            </w:r>
          </w:p>
        </w:tc>
      </w:tr>
      <w:tr w:rsidR="000540C0" w:rsidRPr="00107D18" w:rsidTr="005C55E3">
        <w:tc>
          <w:tcPr>
            <w:tcW w:w="2376" w:type="dxa"/>
            <w:vAlign w:val="center"/>
          </w:tcPr>
          <w:p w:rsidR="0048663C" w:rsidRDefault="0048663C" w:rsidP="00C808E3">
            <w:pPr>
              <w:adjustRightInd w:val="0"/>
              <w:snapToGrid w:val="0"/>
              <w:jc w:val="center"/>
              <w:rPr>
                <w:rFonts w:ascii="Times New Roman" w:eastAsia="仿宋_GB2312" w:hAnsi="Times New Roman"/>
                <w:sz w:val="28"/>
                <w:szCs w:val="28"/>
              </w:rPr>
            </w:pPr>
            <w:r>
              <w:rPr>
                <w:rFonts w:ascii="Times New Roman" w:eastAsia="仿宋_GB2312" w:hAnsi="Times New Roman" w:hint="eastAsia"/>
                <w:sz w:val="28"/>
                <w:szCs w:val="28"/>
              </w:rPr>
              <w:t>技术对接</w:t>
            </w:r>
          </w:p>
          <w:p w:rsidR="000540C0" w:rsidRPr="00107D18" w:rsidRDefault="000540C0" w:rsidP="00C808E3">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分会场选择</w:t>
            </w:r>
          </w:p>
        </w:tc>
        <w:tc>
          <w:tcPr>
            <w:tcW w:w="6237" w:type="dxa"/>
            <w:gridSpan w:val="3"/>
          </w:tcPr>
          <w:p w:rsidR="00C808E3" w:rsidRDefault="00C808E3" w:rsidP="00C808E3">
            <w:pPr>
              <w:rPr>
                <w:rFonts w:ascii="Times New Roman" w:eastAsia="仿宋_GB2312" w:hAnsi="Times New Roman"/>
                <w:sz w:val="28"/>
                <w:szCs w:val="28"/>
              </w:rPr>
            </w:pPr>
            <w:r w:rsidRPr="00D35A0E">
              <w:rPr>
                <w:rFonts w:ascii="Times New Roman" w:eastAsia="仿宋_GB2312" w:hAnsi="Times New Roman" w:hint="eastAsia"/>
                <w:sz w:val="28"/>
                <w:szCs w:val="28"/>
              </w:rPr>
              <w:t>□粮食</w:t>
            </w:r>
            <w:r>
              <w:rPr>
                <w:rFonts w:ascii="Times New Roman" w:eastAsia="仿宋_GB2312" w:hAnsi="Times New Roman" w:hint="eastAsia"/>
                <w:sz w:val="28"/>
                <w:szCs w:val="28"/>
              </w:rPr>
              <w:t>加工</w:t>
            </w:r>
            <w:r w:rsidRPr="00D35A0E">
              <w:rPr>
                <w:rFonts w:ascii="Times New Roman" w:eastAsia="仿宋_GB2312" w:hAnsi="Times New Roman"/>
                <w:sz w:val="28"/>
                <w:szCs w:val="28"/>
              </w:rPr>
              <w:t xml:space="preserve">  </w:t>
            </w:r>
            <w:r w:rsidRPr="00D35A0E">
              <w:rPr>
                <w:rFonts w:ascii="Times New Roman" w:eastAsia="仿宋_GB2312" w:hAnsi="Times New Roman" w:hint="eastAsia"/>
                <w:sz w:val="28"/>
                <w:szCs w:val="28"/>
              </w:rPr>
              <w:t>□油料</w:t>
            </w:r>
            <w:r>
              <w:rPr>
                <w:rFonts w:ascii="Times New Roman" w:eastAsia="仿宋_GB2312" w:hAnsi="Times New Roman" w:hint="eastAsia"/>
                <w:sz w:val="28"/>
                <w:szCs w:val="28"/>
              </w:rPr>
              <w:t>加工</w:t>
            </w:r>
            <w:r w:rsidRPr="00D35A0E">
              <w:rPr>
                <w:rFonts w:ascii="Times New Roman" w:eastAsia="仿宋_GB2312" w:hAnsi="Times New Roman"/>
                <w:sz w:val="28"/>
                <w:szCs w:val="28"/>
              </w:rPr>
              <w:t xml:space="preserve">  </w:t>
            </w:r>
            <w:r w:rsidRPr="00D35A0E">
              <w:rPr>
                <w:rFonts w:ascii="Times New Roman" w:eastAsia="仿宋_GB2312" w:hAnsi="Times New Roman" w:hint="eastAsia"/>
                <w:sz w:val="28"/>
                <w:szCs w:val="28"/>
              </w:rPr>
              <w:t>□果蔬</w:t>
            </w:r>
            <w:r>
              <w:rPr>
                <w:rFonts w:ascii="Times New Roman" w:eastAsia="仿宋_GB2312" w:hAnsi="Times New Roman" w:hint="eastAsia"/>
                <w:sz w:val="28"/>
                <w:szCs w:val="28"/>
              </w:rPr>
              <w:t>加工</w:t>
            </w:r>
            <w:r w:rsidRPr="00D35A0E">
              <w:rPr>
                <w:rFonts w:ascii="Times New Roman" w:eastAsia="仿宋_GB2312" w:hAnsi="Times New Roman"/>
                <w:sz w:val="28"/>
                <w:szCs w:val="28"/>
              </w:rPr>
              <w:t xml:space="preserve">  </w:t>
            </w:r>
          </w:p>
          <w:p w:rsidR="000540C0" w:rsidRPr="00107D18" w:rsidRDefault="00C808E3" w:rsidP="00C808E3">
            <w:pPr>
              <w:rPr>
                <w:rFonts w:ascii="Times New Roman" w:eastAsia="仿宋_GB2312" w:hAnsi="Times New Roman"/>
                <w:sz w:val="28"/>
                <w:szCs w:val="28"/>
              </w:rPr>
            </w:pPr>
            <w:r w:rsidRPr="00D35A0E">
              <w:rPr>
                <w:rFonts w:ascii="Times New Roman" w:eastAsia="仿宋_GB2312" w:hAnsi="Times New Roman" w:hint="eastAsia"/>
                <w:sz w:val="28"/>
                <w:szCs w:val="28"/>
              </w:rPr>
              <w:t>□畜产</w:t>
            </w:r>
            <w:r>
              <w:rPr>
                <w:rFonts w:ascii="Times New Roman" w:eastAsia="仿宋_GB2312" w:hAnsi="Times New Roman" w:hint="eastAsia"/>
                <w:sz w:val="28"/>
                <w:szCs w:val="28"/>
              </w:rPr>
              <w:t>加工</w:t>
            </w:r>
            <w:r w:rsidRPr="00D35A0E">
              <w:rPr>
                <w:rFonts w:ascii="Times New Roman" w:eastAsia="仿宋_GB2312" w:hAnsi="Times New Roman"/>
                <w:sz w:val="28"/>
                <w:szCs w:val="28"/>
              </w:rPr>
              <w:t xml:space="preserve">  </w:t>
            </w:r>
            <w:r w:rsidRPr="00D35A0E">
              <w:rPr>
                <w:rFonts w:ascii="Times New Roman" w:eastAsia="仿宋_GB2312" w:hAnsi="Times New Roman" w:hint="eastAsia"/>
                <w:sz w:val="28"/>
                <w:szCs w:val="28"/>
              </w:rPr>
              <w:t>□水产</w:t>
            </w:r>
            <w:r>
              <w:rPr>
                <w:rFonts w:ascii="Times New Roman" w:eastAsia="仿宋_GB2312" w:hAnsi="Times New Roman" w:hint="eastAsia"/>
                <w:sz w:val="28"/>
                <w:szCs w:val="28"/>
              </w:rPr>
              <w:t>品加工</w:t>
            </w:r>
          </w:p>
        </w:tc>
      </w:tr>
      <w:tr w:rsidR="000540C0" w:rsidRPr="00107D18" w:rsidTr="005C55E3">
        <w:tc>
          <w:tcPr>
            <w:tcW w:w="2376" w:type="dxa"/>
          </w:tcPr>
          <w:p w:rsidR="000540C0" w:rsidRPr="00107D18" w:rsidRDefault="000540C0" w:rsidP="00BE7069">
            <w:pPr>
              <w:jc w:val="center"/>
              <w:rPr>
                <w:rFonts w:ascii="Times New Roman" w:eastAsia="仿宋_GB2312" w:hAnsi="Times New Roman"/>
                <w:sz w:val="28"/>
                <w:szCs w:val="28"/>
              </w:rPr>
            </w:pPr>
            <w:r w:rsidRPr="00107D18">
              <w:rPr>
                <w:rFonts w:ascii="Times New Roman" w:eastAsia="仿宋_GB2312" w:hAnsi="Times New Roman"/>
                <w:sz w:val="28"/>
                <w:szCs w:val="28"/>
              </w:rPr>
              <w:t>联系人姓名</w:t>
            </w:r>
          </w:p>
        </w:tc>
        <w:tc>
          <w:tcPr>
            <w:tcW w:w="2736" w:type="dxa"/>
          </w:tcPr>
          <w:p w:rsidR="000540C0" w:rsidRPr="00107D18" w:rsidRDefault="000540C0" w:rsidP="00BE7069">
            <w:pPr>
              <w:rPr>
                <w:rFonts w:ascii="Times New Roman" w:eastAsia="仿宋_GB2312" w:hAnsi="Times New Roman"/>
                <w:sz w:val="28"/>
                <w:szCs w:val="28"/>
              </w:rPr>
            </w:pPr>
          </w:p>
        </w:tc>
        <w:tc>
          <w:tcPr>
            <w:tcW w:w="1516" w:type="dxa"/>
          </w:tcPr>
          <w:p w:rsidR="000540C0" w:rsidRPr="00107D18" w:rsidRDefault="000540C0" w:rsidP="00BE7069">
            <w:pPr>
              <w:rPr>
                <w:rFonts w:ascii="Times New Roman" w:eastAsia="仿宋_GB2312" w:hAnsi="Times New Roman"/>
                <w:sz w:val="28"/>
                <w:szCs w:val="28"/>
              </w:rPr>
            </w:pPr>
            <w:r w:rsidRPr="00107D18">
              <w:rPr>
                <w:rFonts w:ascii="Times New Roman" w:eastAsia="仿宋_GB2312" w:hAnsi="Times New Roman"/>
                <w:sz w:val="28"/>
                <w:szCs w:val="28"/>
              </w:rPr>
              <w:t>联系电话</w:t>
            </w:r>
          </w:p>
        </w:tc>
        <w:tc>
          <w:tcPr>
            <w:tcW w:w="1985" w:type="dxa"/>
          </w:tcPr>
          <w:p w:rsidR="000540C0" w:rsidRPr="00107D18" w:rsidRDefault="000540C0" w:rsidP="00BE7069">
            <w:pPr>
              <w:rPr>
                <w:rFonts w:ascii="Times New Roman" w:eastAsia="仿宋_GB2312" w:hAnsi="Times New Roman"/>
                <w:sz w:val="28"/>
                <w:szCs w:val="28"/>
              </w:rPr>
            </w:pPr>
          </w:p>
        </w:tc>
      </w:tr>
    </w:tbl>
    <w:p w:rsidR="00C808E3" w:rsidRPr="002B7F5C" w:rsidRDefault="00C808E3" w:rsidP="00C808E3">
      <w:pPr>
        <w:rPr>
          <w:rFonts w:ascii="Times New Roman" w:eastAsia="仿宋_GB2312" w:hAnsi="Times New Roman"/>
          <w:szCs w:val="21"/>
        </w:rPr>
      </w:pPr>
      <w:r w:rsidRPr="002B7F5C">
        <w:rPr>
          <w:rFonts w:ascii="Times New Roman" w:eastAsia="仿宋_GB2312" w:hAnsi="Times New Roman" w:hint="eastAsia"/>
          <w:szCs w:val="21"/>
        </w:rPr>
        <w:t>备注：本次农产品加工技术科企对接</w:t>
      </w:r>
      <w:r>
        <w:rPr>
          <w:rFonts w:ascii="Times New Roman" w:eastAsia="仿宋_GB2312" w:hAnsi="Times New Roman" w:hint="eastAsia"/>
          <w:szCs w:val="21"/>
        </w:rPr>
        <w:t>活动</w:t>
      </w:r>
      <w:r w:rsidRPr="002B7F5C">
        <w:rPr>
          <w:rFonts w:ascii="Times New Roman" w:eastAsia="仿宋_GB2312" w:hAnsi="Times New Roman" w:hint="eastAsia"/>
          <w:szCs w:val="21"/>
        </w:rPr>
        <w:t>，分粮食、油料、果蔬、畜产、水产</w:t>
      </w:r>
      <w:r>
        <w:rPr>
          <w:rFonts w:ascii="Times New Roman" w:eastAsia="仿宋_GB2312" w:hAnsi="Times New Roman" w:hint="eastAsia"/>
          <w:szCs w:val="21"/>
        </w:rPr>
        <w:t>加工</w:t>
      </w:r>
      <w:r w:rsidRPr="002B7F5C">
        <w:rPr>
          <w:rFonts w:ascii="Times New Roman" w:eastAsia="仿宋_GB2312" w:hAnsi="Times New Roman" w:hint="eastAsia"/>
          <w:szCs w:val="21"/>
        </w:rPr>
        <w:t>五个分会场，</w:t>
      </w:r>
      <w:r>
        <w:rPr>
          <w:rFonts w:ascii="Times New Roman" w:eastAsia="仿宋_GB2312" w:hAnsi="Times New Roman" w:hint="eastAsia"/>
          <w:szCs w:val="21"/>
        </w:rPr>
        <w:t>请参加活动的企业分别填写技术信息需求表，并在回执表中选择参加的</w:t>
      </w:r>
      <w:r w:rsidRPr="002B7F5C">
        <w:rPr>
          <w:rFonts w:ascii="Times New Roman" w:eastAsia="仿宋_GB2312" w:hAnsi="Times New Roman" w:hint="eastAsia"/>
          <w:szCs w:val="21"/>
        </w:rPr>
        <w:t>分会场</w:t>
      </w:r>
      <w:r>
        <w:rPr>
          <w:rFonts w:ascii="Times New Roman" w:eastAsia="仿宋_GB2312" w:hAnsi="Times New Roman" w:hint="eastAsia"/>
          <w:szCs w:val="21"/>
        </w:rPr>
        <w:t>，可多选</w:t>
      </w:r>
      <w:r w:rsidRPr="002B7F5C">
        <w:rPr>
          <w:rFonts w:ascii="Times New Roman" w:eastAsia="仿宋_GB2312" w:hAnsi="Times New Roman" w:hint="eastAsia"/>
          <w:szCs w:val="21"/>
        </w:rPr>
        <w:t>。</w:t>
      </w:r>
    </w:p>
    <w:p w:rsidR="00CA01A7" w:rsidRPr="00C808E3" w:rsidRDefault="00CA01A7" w:rsidP="00CA01A7">
      <w:pPr>
        <w:rPr>
          <w:rFonts w:ascii="Times New Roman" w:eastAsia="仿宋_GB2312" w:hAnsi="Times New Roman"/>
          <w:sz w:val="32"/>
          <w:szCs w:val="32"/>
        </w:rPr>
      </w:pPr>
    </w:p>
    <w:p w:rsidR="00C808E3" w:rsidRDefault="00C808E3">
      <w:pPr>
        <w:widowControl/>
        <w:jc w:val="left"/>
      </w:pPr>
      <w:r>
        <w:br w:type="page"/>
      </w:r>
    </w:p>
    <w:p w:rsidR="009E0649" w:rsidRDefault="009E0649" w:rsidP="009E76D1">
      <w:pPr>
        <w:adjustRightInd w:val="0"/>
        <w:snapToGrid w:val="0"/>
        <w:spacing w:line="360" w:lineRule="auto"/>
      </w:pPr>
    </w:p>
    <w:p w:rsidR="0070206D" w:rsidRPr="0070206D" w:rsidRDefault="0070206D" w:rsidP="009E76D1">
      <w:pPr>
        <w:adjustRightInd w:val="0"/>
        <w:snapToGrid w:val="0"/>
        <w:spacing w:line="360" w:lineRule="auto"/>
        <w:rPr>
          <w:rFonts w:ascii="Times New Roman" w:eastAsia="仿宋_GB2312" w:hAnsi="Times New Roman"/>
          <w:kern w:val="0"/>
          <w:sz w:val="32"/>
          <w:szCs w:val="32"/>
        </w:rPr>
      </w:pPr>
      <w:r w:rsidRPr="0070206D">
        <w:rPr>
          <w:rFonts w:ascii="Times New Roman" w:eastAsia="仿宋_GB2312" w:hAnsi="Times New Roman" w:hint="eastAsia"/>
          <w:kern w:val="0"/>
          <w:sz w:val="32"/>
          <w:szCs w:val="32"/>
        </w:rPr>
        <w:t>附件</w:t>
      </w:r>
      <w:r w:rsidR="00C808E3">
        <w:rPr>
          <w:rFonts w:ascii="Times New Roman" w:eastAsia="仿宋_GB2312" w:hAnsi="Times New Roman" w:hint="eastAsia"/>
          <w:kern w:val="0"/>
          <w:sz w:val="32"/>
          <w:szCs w:val="32"/>
        </w:rPr>
        <w:t>3</w:t>
      </w:r>
    </w:p>
    <w:p w:rsidR="0070206D" w:rsidRDefault="0070206D" w:rsidP="0070206D">
      <w:pPr>
        <w:adjustRightInd w:val="0"/>
        <w:snapToGrid w:val="0"/>
        <w:spacing w:line="360" w:lineRule="auto"/>
        <w:jc w:val="center"/>
        <w:rPr>
          <w:rFonts w:ascii="Times New Roman" w:eastAsia="华文中宋" w:hAnsi="Times New Roman"/>
          <w:b/>
          <w:sz w:val="44"/>
          <w:szCs w:val="32"/>
        </w:rPr>
      </w:pPr>
      <w:r>
        <w:rPr>
          <w:rFonts w:ascii="Times New Roman" w:eastAsia="华文中宋" w:hAnsi="Times New Roman" w:hint="eastAsia"/>
          <w:b/>
          <w:sz w:val="44"/>
          <w:szCs w:val="32"/>
        </w:rPr>
        <w:t>参展回执</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1"/>
        <w:gridCol w:w="1572"/>
        <w:gridCol w:w="699"/>
        <w:gridCol w:w="2420"/>
        <w:gridCol w:w="2551"/>
      </w:tblGrid>
      <w:tr w:rsidR="0070206D" w:rsidTr="00743DD1">
        <w:trPr>
          <w:trHeight w:val="567"/>
        </w:trPr>
        <w:tc>
          <w:tcPr>
            <w:tcW w:w="1371" w:type="dxa"/>
            <w:vAlign w:val="center"/>
            <w:hideMark/>
          </w:tcPr>
          <w:p w:rsidR="0070206D" w:rsidRDefault="0070206D" w:rsidP="00743DD1">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单位名称</w:t>
            </w:r>
          </w:p>
        </w:tc>
        <w:tc>
          <w:tcPr>
            <w:tcW w:w="7242" w:type="dxa"/>
            <w:gridSpan w:val="4"/>
            <w:vAlign w:val="center"/>
          </w:tcPr>
          <w:p w:rsidR="0070206D" w:rsidRDefault="0070206D" w:rsidP="00743DD1">
            <w:pPr>
              <w:adjustRightInd w:val="0"/>
              <w:snapToGrid w:val="0"/>
              <w:jc w:val="center"/>
              <w:rPr>
                <w:rFonts w:ascii="Times New Roman" w:eastAsia="仿宋" w:hAnsi="Times New Roman"/>
                <w:sz w:val="28"/>
                <w:szCs w:val="32"/>
              </w:rPr>
            </w:pPr>
          </w:p>
        </w:tc>
      </w:tr>
      <w:tr w:rsidR="0070206D" w:rsidTr="0070206D">
        <w:trPr>
          <w:trHeight w:val="567"/>
        </w:trPr>
        <w:tc>
          <w:tcPr>
            <w:tcW w:w="1371" w:type="dxa"/>
            <w:vAlign w:val="center"/>
            <w:hideMark/>
          </w:tcPr>
          <w:p w:rsidR="0070206D" w:rsidRDefault="0070206D" w:rsidP="00743DD1">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联系人</w:t>
            </w:r>
          </w:p>
        </w:tc>
        <w:tc>
          <w:tcPr>
            <w:tcW w:w="2271" w:type="dxa"/>
            <w:gridSpan w:val="2"/>
            <w:vAlign w:val="center"/>
          </w:tcPr>
          <w:p w:rsidR="0070206D" w:rsidRDefault="0070206D" w:rsidP="00743DD1">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职务</w:t>
            </w:r>
          </w:p>
        </w:tc>
        <w:tc>
          <w:tcPr>
            <w:tcW w:w="2420" w:type="dxa"/>
            <w:vAlign w:val="center"/>
            <w:hideMark/>
          </w:tcPr>
          <w:p w:rsidR="0070206D" w:rsidRDefault="0070206D" w:rsidP="00743DD1">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手机号码</w:t>
            </w:r>
          </w:p>
        </w:tc>
        <w:tc>
          <w:tcPr>
            <w:tcW w:w="2551" w:type="dxa"/>
            <w:vAlign w:val="center"/>
            <w:hideMark/>
          </w:tcPr>
          <w:p w:rsidR="0070206D" w:rsidRDefault="0070206D" w:rsidP="00743DD1">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电子邮箱</w:t>
            </w:r>
          </w:p>
        </w:tc>
      </w:tr>
      <w:tr w:rsidR="0070206D" w:rsidTr="00914886">
        <w:trPr>
          <w:trHeight w:val="567"/>
        </w:trPr>
        <w:tc>
          <w:tcPr>
            <w:tcW w:w="1371" w:type="dxa"/>
            <w:vAlign w:val="center"/>
          </w:tcPr>
          <w:p w:rsidR="0070206D" w:rsidRDefault="0070206D" w:rsidP="00743DD1">
            <w:pPr>
              <w:adjustRightInd w:val="0"/>
              <w:snapToGrid w:val="0"/>
              <w:jc w:val="center"/>
              <w:rPr>
                <w:rFonts w:ascii="Times New Roman" w:eastAsia="仿宋" w:hAnsi="Times New Roman"/>
                <w:sz w:val="28"/>
                <w:szCs w:val="32"/>
              </w:rPr>
            </w:pPr>
          </w:p>
        </w:tc>
        <w:tc>
          <w:tcPr>
            <w:tcW w:w="2271" w:type="dxa"/>
            <w:gridSpan w:val="2"/>
            <w:vAlign w:val="center"/>
          </w:tcPr>
          <w:p w:rsidR="0070206D" w:rsidRDefault="0070206D" w:rsidP="00743DD1">
            <w:pPr>
              <w:adjustRightInd w:val="0"/>
              <w:snapToGrid w:val="0"/>
              <w:jc w:val="center"/>
              <w:rPr>
                <w:rFonts w:ascii="Times New Roman" w:eastAsia="仿宋" w:hAnsi="Times New Roman"/>
                <w:sz w:val="28"/>
                <w:szCs w:val="32"/>
              </w:rPr>
            </w:pPr>
          </w:p>
        </w:tc>
        <w:tc>
          <w:tcPr>
            <w:tcW w:w="2420" w:type="dxa"/>
            <w:vAlign w:val="center"/>
          </w:tcPr>
          <w:p w:rsidR="0070206D" w:rsidRDefault="0070206D" w:rsidP="00743DD1">
            <w:pPr>
              <w:adjustRightInd w:val="0"/>
              <w:snapToGrid w:val="0"/>
              <w:jc w:val="center"/>
              <w:rPr>
                <w:rFonts w:ascii="Times New Roman" w:eastAsia="仿宋" w:hAnsi="Times New Roman"/>
                <w:sz w:val="28"/>
                <w:szCs w:val="32"/>
              </w:rPr>
            </w:pPr>
          </w:p>
        </w:tc>
        <w:tc>
          <w:tcPr>
            <w:tcW w:w="2551" w:type="dxa"/>
            <w:vAlign w:val="center"/>
          </w:tcPr>
          <w:p w:rsidR="0070206D" w:rsidRDefault="0070206D" w:rsidP="00743DD1">
            <w:pPr>
              <w:adjustRightInd w:val="0"/>
              <w:snapToGrid w:val="0"/>
              <w:jc w:val="center"/>
              <w:rPr>
                <w:rFonts w:ascii="Times New Roman" w:eastAsia="仿宋" w:hAnsi="Times New Roman"/>
                <w:sz w:val="28"/>
                <w:szCs w:val="32"/>
              </w:rPr>
            </w:pPr>
          </w:p>
        </w:tc>
      </w:tr>
      <w:tr w:rsidR="0070206D" w:rsidTr="00F0031D">
        <w:trPr>
          <w:trHeight w:val="567"/>
        </w:trPr>
        <w:tc>
          <w:tcPr>
            <w:tcW w:w="1371" w:type="dxa"/>
            <w:vAlign w:val="center"/>
          </w:tcPr>
          <w:p w:rsidR="0070206D" w:rsidRDefault="0070206D" w:rsidP="00743DD1">
            <w:pPr>
              <w:adjustRightInd w:val="0"/>
              <w:snapToGrid w:val="0"/>
              <w:jc w:val="center"/>
              <w:rPr>
                <w:rFonts w:ascii="Times New Roman" w:eastAsia="仿宋" w:hAnsi="Times New Roman"/>
                <w:sz w:val="28"/>
                <w:szCs w:val="32"/>
              </w:rPr>
            </w:pPr>
          </w:p>
        </w:tc>
        <w:tc>
          <w:tcPr>
            <w:tcW w:w="2271" w:type="dxa"/>
            <w:gridSpan w:val="2"/>
            <w:vAlign w:val="center"/>
          </w:tcPr>
          <w:p w:rsidR="0070206D" w:rsidRDefault="0070206D" w:rsidP="00743DD1">
            <w:pPr>
              <w:adjustRightInd w:val="0"/>
              <w:snapToGrid w:val="0"/>
              <w:jc w:val="center"/>
              <w:rPr>
                <w:rFonts w:ascii="Times New Roman" w:eastAsia="仿宋" w:hAnsi="Times New Roman"/>
                <w:sz w:val="28"/>
                <w:szCs w:val="32"/>
              </w:rPr>
            </w:pPr>
          </w:p>
        </w:tc>
        <w:tc>
          <w:tcPr>
            <w:tcW w:w="2420" w:type="dxa"/>
            <w:vAlign w:val="center"/>
          </w:tcPr>
          <w:p w:rsidR="0070206D" w:rsidRDefault="0070206D" w:rsidP="00743DD1">
            <w:pPr>
              <w:adjustRightInd w:val="0"/>
              <w:snapToGrid w:val="0"/>
              <w:jc w:val="center"/>
              <w:rPr>
                <w:rFonts w:ascii="Times New Roman" w:eastAsia="仿宋" w:hAnsi="Times New Roman"/>
                <w:sz w:val="28"/>
                <w:szCs w:val="32"/>
              </w:rPr>
            </w:pPr>
          </w:p>
        </w:tc>
        <w:tc>
          <w:tcPr>
            <w:tcW w:w="2551" w:type="dxa"/>
            <w:vAlign w:val="center"/>
          </w:tcPr>
          <w:p w:rsidR="0070206D" w:rsidRDefault="0070206D" w:rsidP="00743DD1">
            <w:pPr>
              <w:adjustRightInd w:val="0"/>
              <w:snapToGrid w:val="0"/>
              <w:jc w:val="center"/>
              <w:rPr>
                <w:rFonts w:ascii="Times New Roman" w:eastAsia="仿宋" w:hAnsi="Times New Roman"/>
                <w:sz w:val="28"/>
                <w:szCs w:val="32"/>
              </w:rPr>
            </w:pPr>
          </w:p>
        </w:tc>
      </w:tr>
      <w:tr w:rsidR="0070206D" w:rsidTr="00A30A5F">
        <w:trPr>
          <w:trHeight w:val="567"/>
        </w:trPr>
        <w:tc>
          <w:tcPr>
            <w:tcW w:w="8613" w:type="dxa"/>
            <w:gridSpan w:val="5"/>
            <w:vAlign w:val="center"/>
          </w:tcPr>
          <w:p w:rsidR="0070206D" w:rsidRDefault="0070206D" w:rsidP="0070206D">
            <w:pPr>
              <w:adjustRightInd w:val="0"/>
              <w:snapToGrid w:val="0"/>
              <w:jc w:val="center"/>
              <w:rPr>
                <w:rFonts w:ascii="Times New Roman" w:eastAsia="仿宋" w:hAnsi="Times New Roman"/>
                <w:sz w:val="28"/>
                <w:szCs w:val="32"/>
              </w:rPr>
            </w:pPr>
            <w:r w:rsidRPr="0070206D">
              <w:rPr>
                <w:rFonts w:ascii="Times New Roman" w:eastAsia="仿宋_GB2312" w:hAnsi="Times New Roman" w:hint="eastAsia"/>
                <w:b/>
                <w:sz w:val="28"/>
                <w:szCs w:val="28"/>
              </w:rPr>
              <w:t>参展情况</w:t>
            </w:r>
          </w:p>
        </w:tc>
      </w:tr>
      <w:tr w:rsidR="00315EB0" w:rsidTr="00315EB0">
        <w:trPr>
          <w:trHeight w:val="567"/>
        </w:trPr>
        <w:tc>
          <w:tcPr>
            <w:tcW w:w="2943" w:type="dxa"/>
            <w:gridSpan w:val="2"/>
            <w:vAlign w:val="center"/>
          </w:tcPr>
          <w:p w:rsidR="00315EB0" w:rsidRDefault="00315EB0" w:rsidP="00743DD1">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所需标准展位数</w:t>
            </w:r>
            <w:r>
              <w:rPr>
                <w:rFonts w:ascii="Times New Roman" w:eastAsia="仿宋" w:hAnsi="Times New Roman" w:hint="eastAsia"/>
                <w:sz w:val="28"/>
                <w:szCs w:val="32"/>
              </w:rPr>
              <w:t>/</w:t>
            </w:r>
            <w:proofErr w:type="gramStart"/>
            <w:r>
              <w:rPr>
                <w:rFonts w:ascii="Times New Roman" w:eastAsia="仿宋" w:hAnsi="Times New Roman" w:hint="eastAsia"/>
                <w:sz w:val="28"/>
                <w:szCs w:val="32"/>
              </w:rPr>
              <w:t>个</w:t>
            </w:r>
            <w:proofErr w:type="gramEnd"/>
          </w:p>
        </w:tc>
        <w:tc>
          <w:tcPr>
            <w:tcW w:w="5670" w:type="dxa"/>
            <w:gridSpan w:val="3"/>
            <w:vAlign w:val="center"/>
          </w:tcPr>
          <w:p w:rsidR="00315EB0" w:rsidRDefault="00315EB0" w:rsidP="00315EB0">
            <w:pPr>
              <w:adjustRightInd w:val="0"/>
              <w:snapToGrid w:val="0"/>
              <w:jc w:val="left"/>
              <w:rPr>
                <w:rFonts w:ascii="Times New Roman" w:eastAsia="仿宋" w:hAnsi="Times New Roman"/>
                <w:sz w:val="28"/>
                <w:szCs w:val="32"/>
              </w:rPr>
            </w:pPr>
          </w:p>
        </w:tc>
      </w:tr>
      <w:tr w:rsidR="00315EB0" w:rsidTr="00315EB0">
        <w:trPr>
          <w:trHeight w:val="567"/>
        </w:trPr>
        <w:tc>
          <w:tcPr>
            <w:tcW w:w="2943" w:type="dxa"/>
            <w:gridSpan w:val="2"/>
            <w:vAlign w:val="center"/>
          </w:tcPr>
          <w:p w:rsidR="00315EB0" w:rsidRDefault="00315EB0" w:rsidP="00743DD1">
            <w:pPr>
              <w:adjustRightInd w:val="0"/>
              <w:snapToGrid w:val="0"/>
              <w:jc w:val="center"/>
              <w:rPr>
                <w:rFonts w:ascii="Times New Roman" w:eastAsia="仿宋" w:hAnsi="Times New Roman"/>
                <w:sz w:val="28"/>
                <w:szCs w:val="32"/>
              </w:rPr>
            </w:pPr>
            <w:r>
              <w:rPr>
                <w:rFonts w:ascii="Times New Roman" w:eastAsia="仿宋" w:hAnsi="Times New Roman" w:hint="eastAsia"/>
                <w:sz w:val="28"/>
                <w:szCs w:val="32"/>
              </w:rPr>
              <w:t>备注</w:t>
            </w:r>
          </w:p>
        </w:tc>
        <w:tc>
          <w:tcPr>
            <w:tcW w:w="5670" w:type="dxa"/>
            <w:gridSpan w:val="3"/>
            <w:vAlign w:val="center"/>
          </w:tcPr>
          <w:p w:rsidR="00315EB0" w:rsidRDefault="00315EB0" w:rsidP="00315EB0">
            <w:pPr>
              <w:adjustRightInd w:val="0"/>
              <w:snapToGrid w:val="0"/>
              <w:jc w:val="left"/>
              <w:rPr>
                <w:rFonts w:ascii="Times New Roman" w:eastAsia="仿宋" w:hAnsi="Times New Roman"/>
                <w:sz w:val="28"/>
                <w:szCs w:val="32"/>
              </w:rPr>
            </w:pPr>
          </w:p>
          <w:p w:rsidR="00315EB0" w:rsidRDefault="00315EB0" w:rsidP="00315EB0">
            <w:pPr>
              <w:adjustRightInd w:val="0"/>
              <w:snapToGrid w:val="0"/>
              <w:jc w:val="left"/>
              <w:rPr>
                <w:rFonts w:ascii="Times New Roman" w:eastAsia="仿宋" w:hAnsi="Times New Roman"/>
                <w:sz w:val="28"/>
                <w:szCs w:val="32"/>
              </w:rPr>
            </w:pPr>
          </w:p>
          <w:p w:rsidR="00315EB0" w:rsidRDefault="00315EB0" w:rsidP="00315EB0">
            <w:pPr>
              <w:adjustRightInd w:val="0"/>
              <w:snapToGrid w:val="0"/>
              <w:jc w:val="left"/>
              <w:rPr>
                <w:rFonts w:ascii="Times New Roman" w:eastAsia="仿宋" w:hAnsi="Times New Roman"/>
                <w:sz w:val="28"/>
                <w:szCs w:val="32"/>
              </w:rPr>
            </w:pPr>
          </w:p>
        </w:tc>
      </w:tr>
    </w:tbl>
    <w:p w:rsidR="0070206D" w:rsidRDefault="0070206D" w:rsidP="009E76D1">
      <w:pPr>
        <w:adjustRightInd w:val="0"/>
        <w:snapToGrid w:val="0"/>
        <w:spacing w:line="360" w:lineRule="auto"/>
      </w:pPr>
    </w:p>
    <w:sectPr w:rsidR="0070206D" w:rsidSect="009E06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B50" w:rsidRDefault="00213B50" w:rsidP="00D66573">
      <w:r>
        <w:separator/>
      </w:r>
    </w:p>
  </w:endnote>
  <w:endnote w:type="continuationSeparator" w:id="0">
    <w:p w:rsidR="00213B50" w:rsidRDefault="00213B50" w:rsidP="00D6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B50" w:rsidRDefault="00213B50" w:rsidP="00D66573">
      <w:r>
        <w:separator/>
      </w:r>
    </w:p>
  </w:footnote>
  <w:footnote w:type="continuationSeparator" w:id="0">
    <w:p w:rsidR="00213B50" w:rsidRDefault="00213B50" w:rsidP="00D66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B02"/>
    <w:rsid w:val="000540C0"/>
    <w:rsid w:val="00075DFF"/>
    <w:rsid w:val="000A2EB6"/>
    <w:rsid w:val="000F73B0"/>
    <w:rsid w:val="001423AD"/>
    <w:rsid w:val="0016060D"/>
    <w:rsid w:val="00181FE8"/>
    <w:rsid w:val="001E678F"/>
    <w:rsid w:val="00213B50"/>
    <w:rsid w:val="002548DF"/>
    <w:rsid w:val="00255E61"/>
    <w:rsid w:val="002E627F"/>
    <w:rsid w:val="00302AB3"/>
    <w:rsid w:val="00315EB0"/>
    <w:rsid w:val="00373CF8"/>
    <w:rsid w:val="0037686C"/>
    <w:rsid w:val="003A0EB9"/>
    <w:rsid w:val="003C42B7"/>
    <w:rsid w:val="003F7D4F"/>
    <w:rsid w:val="00423C1A"/>
    <w:rsid w:val="0048663C"/>
    <w:rsid w:val="00501AF9"/>
    <w:rsid w:val="005515FA"/>
    <w:rsid w:val="005758B2"/>
    <w:rsid w:val="00577F95"/>
    <w:rsid w:val="005C55E3"/>
    <w:rsid w:val="005D7AFC"/>
    <w:rsid w:val="005F547B"/>
    <w:rsid w:val="00614DD7"/>
    <w:rsid w:val="006172A3"/>
    <w:rsid w:val="00651D97"/>
    <w:rsid w:val="00691500"/>
    <w:rsid w:val="006C4521"/>
    <w:rsid w:val="006F48EF"/>
    <w:rsid w:val="0070206D"/>
    <w:rsid w:val="0070481C"/>
    <w:rsid w:val="00743734"/>
    <w:rsid w:val="0076738E"/>
    <w:rsid w:val="007B5411"/>
    <w:rsid w:val="007E7071"/>
    <w:rsid w:val="008536B9"/>
    <w:rsid w:val="00860A58"/>
    <w:rsid w:val="008708D3"/>
    <w:rsid w:val="00896B02"/>
    <w:rsid w:val="008A6E7E"/>
    <w:rsid w:val="009E0649"/>
    <w:rsid w:val="009E76D1"/>
    <w:rsid w:val="00A33BE6"/>
    <w:rsid w:val="00A73490"/>
    <w:rsid w:val="00AD3488"/>
    <w:rsid w:val="00B33C21"/>
    <w:rsid w:val="00B4786F"/>
    <w:rsid w:val="00B535CB"/>
    <w:rsid w:val="00C808E3"/>
    <w:rsid w:val="00C86963"/>
    <w:rsid w:val="00CA01A7"/>
    <w:rsid w:val="00CD6ABB"/>
    <w:rsid w:val="00CF01F5"/>
    <w:rsid w:val="00D328B9"/>
    <w:rsid w:val="00D46B1E"/>
    <w:rsid w:val="00D506FD"/>
    <w:rsid w:val="00D66573"/>
    <w:rsid w:val="00D74FF4"/>
    <w:rsid w:val="00F14025"/>
    <w:rsid w:val="00FE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6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E6"/>
    <w:rPr>
      <w:color w:val="0000FF" w:themeColor="hyperlink"/>
      <w:u w:val="single"/>
    </w:rPr>
  </w:style>
  <w:style w:type="paragraph" w:styleId="a4">
    <w:name w:val="header"/>
    <w:basedOn w:val="a"/>
    <w:link w:val="Char"/>
    <w:uiPriority w:val="99"/>
    <w:unhideWhenUsed/>
    <w:rsid w:val="00D66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6573"/>
    <w:rPr>
      <w:rFonts w:ascii="Calibri" w:eastAsia="宋体" w:hAnsi="Calibri" w:cs="Times New Roman"/>
      <w:sz w:val="18"/>
      <w:szCs w:val="18"/>
    </w:rPr>
  </w:style>
  <w:style w:type="paragraph" w:styleId="a5">
    <w:name w:val="footer"/>
    <w:basedOn w:val="a"/>
    <w:link w:val="Char0"/>
    <w:uiPriority w:val="99"/>
    <w:unhideWhenUsed/>
    <w:rsid w:val="00D66573"/>
    <w:pPr>
      <w:tabs>
        <w:tab w:val="center" w:pos="4153"/>
        <w:tab w:val="right" w:pos="8306"/>
      </w:tabs>
      <w:snapToGrid w:val="0"/>
      <w:jc w:val="left"/>
    </w:pPr>
    <w:rPr>
      <w:sz w:val="18"/>
      <w:szCs w:val="18"/>
    </w:rPr>
  </w:style>
  <w:style w:type="character" w:customStyle="1" w:styleId="Char0">
    <w:name w:val="页脚 Char"/>
    <w:basedOn w:val="a0"/>
    <w:link w:val="a5"/>
    <w:uiPriority w:val="99"/>
    <w:rsid w:val="00D66573"/>
    <w:rPr>
      <w:rFonts w:ascii="Calibri" w:eastAsia="宋体" w:hAnsi="Calibri" w:cs="Times New Roman"/>
      <w:sz w:val="18"/>
      <w:szCs w:val="18"/>
    </w:rPr>
  </w:style>
  <w:style w:type="paragraph" w:customStyle="1" w:styleId="Char1">
    <w:name w:val="Char"/>
    <w:basedOn w:val="a"/>
    <w:rsid w:val="00D66573"/>
    <w:pPr>
      <w:widowControl/>
      <w:spacing w:after="160" w:line="240" w:lineRule="exact"/>
      <w:jc w:val="left"/>
    </w:pPr>
    <w:rPr>
      <w:rFonts w:ascii="Times New Roman" w:hAnsi="Times New Roman"/>
      <w:kern w:val="0"/>
      <w:sz w:val="20"/>
      <w:szCs w:val="20"/>
    </w:rPr>
  </w:style>
  <w:style w:type="table" w:styleId="a6">
    <w:name w:val="Table Grid"/>
    <w:basedOn w:val="a1"/>
    <w:uiPriority w:val="59"/>
    <w:rsid w:val="00CA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963"/>
    <w:pPr>
      <w:widowControl w:val="0"/>
      <w:autoSpaceDE w:val="0"/>
      <w:autoSpaceDN w:val="0"/>
      <w:adjustRightInd w:val="0"/>
    </w:pPr>
    <w:rPr>
      <w:rFonts w:ascii="仿宋_GB2312" w:eastAsia="仿宋_GB2312" w:cs="仿宋_GB2312"/>
      <w:color w:val="000000"/>
      <w:kern w:val="0"/>
      <w:sz w:val="24"/>
      <w:szCs w:val="24"/>
    </w:rPr>
  </w:style>
  <w:style w:type="paragraph" w:styleId="a7">
    <w:name w:val="Balloon Text"/>
    <w:basedOn w:val="a"/>
    <w:link w:val="Char2"/>
    <w:uiPriority w:val="99"/>
    <w:semiHidden/>
    <w:unhideWhenUsed/>
    <w:rsid w:val="00743734"/>
    <w:rPr>
      <w:sz w:val="18"/>
      <w:szCs w:val="18"/>
    </w:rPr>
  </w:style>
  <w:style w:type="character" w:customStyle="1" w:styleId="Char2">
    <w:name w:val="批注框文本 Char"/>
    <w:basedOn w:val="a0"/>
    <w:link w:val="a7"/>
    <w:uiPriority w:val="99"/>
    <w:semiHidden/>
    <w:rsid w:val="0074373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6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E6"/>
    <w:rPr>
      <w:color w:val="0000FF" w:themeColor="hyperlink"/>
      <w:u w:val="single"/>
    </w:rPr>
  </w:style>
  <w:style w:type="paragraph" w:styleId="a4">
    <w:name w:val="header"/>
    <w:basedOn w:val="a"/>
    <w:link w:val="Char"/>
    <w:uiPriority w:val="99"/>
    <w:unhideWhenUsed/>
    <w:rsid w:val="00D665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6573"/>
    <w:rPr>
      <w:rFonts w:ascii="Calibri" w:eastAsia="宋体" w:hAnsi="Calibri" w:cs="Times New Roman"/>
      <w:sz w:val="18"/>
      <w:szCs w:val="18"/>
    </w:rPr>
  </w:style>
  <w:style w:type="paragraph" w:styleId="a5">
    <w:name w:val="footer"/>
    <w:basedOn w:val="a"/>
    <w:link w:val="Char0"/>
    <w:uiPriority w:val="99"/>
    <w:unhideWhenUsed/>
    <w:rsid w:val="00D66573"/>
    <w:pPr>
      <w:tabs>
        <w:tab w:val="center" w:pos="4153"/>
        <w:tab w:val="right" w:pos="8306"/>
      </w:tabs>
      <w:snapToGrid w:val="0"/>
      <w:jc w:val="left"/>
    </w:pPr>
    <w:rPr>
      <w:sz w:val="18"/>
      <w:szCs w:val="18"/>
    </w:rPr>
  </w:style>
  <w:style w:type="character" w:customStyle="1" w:styleId="Char0">
    <w:name w:val="页脚 Char"/>
    <w:basedOn w:val="a0"/>
    <w:link w:val="a5"/>
    <w:uiPriority w:val="99"/>
    <w:rsid w:val="00D66573"/>
    <w:rPr>
      <w:rFonts w:ascii="Calibri" w:eastAsia="宋体" w:hAnsi="Calibri" w:cs="Times New Roman"/>
      <w:sz w:val="18"/>
      <w:szCs w:val="18"/>
    </w:rPr>
  </w:style>
  <w:style w:type="paragraph" w:customStyle="1" w:styleId="Char1">
    <w:name w:val="Char"/>
    <w:basedOn w:val="a"/>
    <w:rsid w:val="00D66573"/>
    <w:pPr>
      <w:widowControl/>
      <w:spacing w:after="160" w:line="240" w:lineRule="exact"/>
      <w:jc w:val="left"/>
    </w:pPr>
    <w:rPr>
      <w:rFonts w:ascii="Times New Roman" w:hAnsi="Times New Roman"/>
      <w:kern w:val="0"/>
      <w:sz w:val="20"/>
      <w:szCs w:val="20"/>
    </w:rPr>
  </w:style>
  <w:style w:type="table" w:styleId="a6">
    <w:name w:val="Table Grid"/>
    <w:basedOn w:val="a1"/>
    <w:uiPriority w:val="59"/>
    <w:rsid w:val="00CA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963"/>
    <w:pPr>
      <w:widowControl w:val="0"/>
      <w:autoSpaceDE w:val="0"/>
      <w:autoSpaceDN w:val="0"/>
      <w:adjustRightInd w:val="0"/>
    </w:pPr>
    <w:rPr>
      <w:rFonts w:ascii="仿宋_GB2312" w:eastAsia="仿宋_GB2312" w:cs="仿宋_GB2312"/>
      <w:color w:val="000000"/>
      <w:kern w:val="0"/>
      <w:sz w:val="24"/>
      <w:szCs w:val="24"/>
    </w:rPr>
  </w:style>
  <w:style w:type="paragraph" w:styleId="a7">
    <w:name w:val="Balloon Text"/>
    <w:basedOn w:val="a"/>
    <w:link w:val="Char2"/>
    <w:uiPriority w:val="99"/>
    <w:semiHidden/>
    <w:unhideWhenUsed/>
    <w:rsid w:val="00743734"/>
    <w:rPr>
      <w:sz w:val="18"/>
      <w:szCs w:val="18"/>
    </w:rPr>
  </w:style>
  <w:style w:type="character" w:customStyle="1" w:styleId="Char2">
    <w:name w:val="批注框文本 Char"/>
    <w:basedOn w:val="a0"/>
    <w:link w:val="a7"/>
    <w:uiPriority w:val="99"/>
    <w:semiHidden/>
    <w:rsid w:val="0074373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4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孙煜</dc:creator>
  <cp:lastModifiedBy>孙煜</cp:lastModifiedBy>
  <cp:revision>11</cp:revision>
  <cp:lastPrinted>2016-10-30T06:44:00Z</cp:lastPrinted>
  <dcterms:created xsi:type="dcterms:W3CDTF">2016-10-28T08:42:00Z</dcterms:created>
  <dcterms:modified xsi:type="dcterms:W3CDTF">2016-11-01T08:44:00Z</dcterms:modified>
</cp:coreProperties>
</file>