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7D83B">
      <w:pPr>
        <w:jc w:val="left"/>
        <w:rPr>
          <w:rFonts w:hint="eastAsia" w:ascii="黑体" w:hAnsi="黑体" w:eastAsia="黑体" w:cs="黑体"/>
          <w:color w:val="000000"/>
          <w:kern w:val="0"/>
          <w:sz w:val="32"/>
          <w:szCs w:val="32"/>
          <w:lang w:val="en-US" w:eastAsia="zh-CN"/>
        </w:rPr>
      </w:pPr>
      <w:bookmarkStart w:id="0" w:name="_GoBack"/>
      <w:bookmarkEnd w:id="0"/>
      <w:r>
        <w:rPr>
          <w:rFonts w:hint="eastAsia" w:ascii="黑体" w:hAnsi="黑体" w:eastAsia="黑体" w:cs="黑体"/>
          <w:color w:val="000000"/>
          <w:kern w:val="0"/>
          <w:sz w:val="32"/>
          <w:szCs w:val="32"/>
          <w:lang w:val="en-US" w:eastAsia="zh-CN"/>
        </w:rPr>
        <w:t>附件1</w:t>
      </w:r>
    </w:p>
    <w:p w14:paraId="44E48613">
      <w:pPr>
        <w:jc w:val="center"/>
      </w:pPr>
      <w:r>
        <w:rPr>
          <w:rFonts w:hint="eastAsia" w:ascii="Times New Roman" w:hAnsi="Times New Roman" w:eastAsia="方正小标宋简体" w:cs="Times New Roman"/>
          <w:color w:val="000000"/>
          <w:kern w:val="0"/>
          <w:sz w:val="36"/>
          <w:szCs w:val="36"/>
          <w:lang w:val="en-US" w:eastAsia="zh-CN"/>
        </w:rPr>
        <w:t>2026</w:t>
      </w:r>
      <w:r>
        <w:rPr>
          <w:rFonts w:hint="default" w:ascii="Times New Roman" w:hAnsi="Times New Roman" w:eastAsia="方正小标宋简体" w:cs="Times New Roman"/>
          <w:color w:val="000000"/>
          <w:kern w:val="0"/>
          <w:sz w:val="36"/>
          <w:szCs w:val="36"/>
        </w:rPr>
        <w:t>年</w:t>
      </w:r>
      <w:r>
        <w:rPr>
          <w:rFonts w:hint="eastAsia" w:ascii="方正小标宋简体" w:hAnsi="方正小标宋简体" w:eastAsia="方正小标宋简体" w:cs="方正小标宋简体"/>
          <w:color w:val="000000"/>
          <w:kern w:val="0"/>
          <w:sz w:val="36"/>
          <w:szCs w:val="36"/>
        </w:rPr>
        <w:t>度农业农村部</w:t>
      </w:r>
      <w:r>
        <w:rPr>
          <w:rFonts w:hint="eastAsia" w:ascii="方正小标宋简体" w:hAnsi="方正小标宋简体" w:eastAsia="方正小标宋简体" w:cs="方正小标宋简体"/>
          <w:color w:val="000000"/>
          <w:kern w:val="0"/>
          <w:sz w:val="36"/>
          <w:szCs w:val="36"/>
          <w:lang w:val="en-US" w:eastAsia="zh-CN"/>
        </w:rPr>
        <w:t>农产品加工与贮藏</w:t>
      </w:r>
      <w:r>
        <w:rPr>
          <w:rFonts w:hint="eastAsia" w:ascii="方正小标宋简体" w:hAnsi="方正小标宋简体" w:eastAsia="方正小标宋简体" w:cs="方正小标宋简体"/>
          <w:color w:val="000000"/>
          <w:kern w:val="0"/>
          <w:sz w:val="36"/>
          <w:szCs w:val="36"/>
        </w:rPr>
        <w:t>重点实验室开放课题拟支持清单</w:t>
      </w:r>
    </w:p>
    <w:tbl>
      <w:tblPr>
        <w:tblStyle w:val="4"/>
        <w:tblW w:w="46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2361"/>
        <w:gridCol w:w="4858"/>
        <w:gridCol w:w="1042"/>
        <w:gridCol w:w="2810"/>
      </w:tblGrid>
      <w:tr w14:paraId="1F5D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4FDC68C0">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编号</w:t>
            </w:r>
          </w:p>
        </w:tc>
        <w:tc>
          <w:tcPr>
            <w:tcW w:w="896" w:type="pct"/>
            <w:shd w:val="clear" w:color="auto" w:fill="auto"/>
            <w:vAlign w:val="center"/>
          </w:tcPr>
          <w:p w14:paraId="55F28E18">
            <w:pPr>
              <w:widowControl/>
              <w:jc w:val="center"/>
              <w:rPr>
                <w:rFonts w:hint="eastAsia"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方向</w:t>
            </w:r>
          </w:p>
        </w:tc>
        <w:tc>
          <w:tcPr>
            <w:tcW w:w="1844" w:type="pct"/>
            <w:shd w:val="clear" w:color="auto" w:fill="auto"/>
            <w:vAlign w:val="center"/>
          </w:tcPr>
          <w:p w14:paraId="6DBBDDE1">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题目</w:t>
            </w:r>
          </w:p>
        </w:tc>
        <w:tc>
          <w:tcPr>
            <w:tcW w:w="395" w:type="pct"/>
            <w:shd w:val="clear" w:color="auto" w:fill="auto"/>
            <w:vAlign w:val="center"/>
          </w:tcPr>
          <w:p w14:paraId="3865F724">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申请人</w:t>
            </w:r>
          </w:p>
        </w:tc>
        <w:tc>
          <w:tcPr>
            <w:tcW w:w="1066" w:type="pct"/>
            <w:shd w:val="clear" w:color="auto" w:fill="auto"/>
            <w:vAlign w:val="center"/>
          </w:tcPr>
          <w:p w14:paraId="12A9FD1E">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申请单位</w:t>
            </w:r>
          </w:p>
        </w:tc>
      </w:tr>
      <w:tr w14:paraId="1C20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54E55A96">
            <w:pPr>
              <w:widowControl/>
              <w:jc w:val="center"/>
              <w:rPr>
                <w:rFonts w:ascii="Times New Roman" w:hAnsi="Times New Roman" w:eastAsia="仿宋" w:cs="Times New Roman"/>
                <w:color w:val="000000"/>
                <w:kern w:val="0"/>
                <w:sz w:val="24"/>
                <w:szCs w:val="24"/>
                <w:highlight w:val="none"/>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KFKT-01</w:t>
            </w:r>
          </w:p>
        </w:tc>
        <w:tc>
          <w:tcPr>
            <w:tcW w:w="896" w:type="pct"/>
            <w:vMerge w:val="restart"/>
            <w:shd w:val="clear" w:color="auto" w:fill="auto"/>
            <w:vAlign w:val="center"/>
          </w:tcPr>
          <w:p w14:paraId="4A13873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大宗农产品减损保供</w:t>
            </w:r>
            <w:r>
              <w:rPr>
                <w:rFonts w:hint="eastAsia" w:ascii="Times New Roman" w:hAnsi="Times New Roman" w:eastAsia="仿宋_GB2312" w:cs="Times New Roman"/>
                <w:i w:val="0"/>
                <w:iCs w:val="0"/>
                <w:color w:val="000000"/>
                <w:kern w:val="0"/>
                <w:sz w:val="24"/>
                <w:szCs w:val="24"/>
                <w:highlight w:val="none"/>
                <w:u w:val="none"/>
                <w:lang w:val="en-US" w:eastAsia="zh-CN" w:bidi="ar"/>
              </w:rPr>
              <w:t>-粮食产后减损</w:t>
            </w:r>
          </w:p>
        </w:tc>
        <w:tc>
          <w:tcPr>
            <w:tcW w:w="1844" w:type="pct"/>
            <w:shd w:val="clear" w:color="auto" w:fill="auto"/>
            <w:vAlign w:val="center"/>
          </w:tcPr>
          <w:p w14:paraId="0BAEBD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仿宋_GB2312" w:hAnsi="Times New Roman" w:eastAsia="仿宋_GB2312" w:cs="仿宋_GB2312"/>
                <w:i w:val="0"/>
                <w:iCs w:val="0"/>
                <w:color w:val="000000"/>
                <w:kern w:val="0"/>
                <w:sz w:val="24"/>
                <w:szCs w:val="24"/>
                <w:u w:val="none"/>
                <w:lang w:val="en-US" w:eastAsia="zh-CN" w:bidi="ar"/>
              </w:rPr>
              <w:t>米糠木质素对籼米淀粉糊化特性的影响机制</w:t>
            </w:r>
          </w:p>
        </w:tc>
        <w:tc>
          <w:tcPr>
            <w:tcW w:w="395" w:type="pct"/>
            <w:shd w:val="clear" w:color="auto" w:fill="auto"/>
            <w:vAlign w:val="center"/>
          </w:tcPr>
          <w:p w14:paraId="0C34B0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仿宋_GB2312" w:hAnsi="Times New Roman" w:eastAsia="仿宋_GB2312" w:cs="仿宋_GB2312"/>
                <w:i w:val="0"/>
                <w:iCs w:val="0"/>
                <w:color w:val="000000"/>
                <w:kern w:val="0"/>
                <w:sz w:val="24"/>
                <w:szCs w:val="24"/>
                <w:u w:val="none"/>
                <w:lang w:val="en-US" w:eastAsia="zh-CN" w:bidi="ar"/>
              </w:rPr>
              <w:t>祝红</w:t>
            </w:r>
            <w:r>
              <w:rPr>
                <w:rStyle w:val="10"/>
                <w:rFonts w:eastAsia="宋体"/>
                <w:lang w:val="en-US" w:eastAsia="zh-CN" w:bidi="ar"/>
              </w:rPr>
              <w:t xml:space="preserve"> </w:t>
            </w:r>
          </w:p>
        </w:tc>
        <w:tc>
          <w:tcPr>
            <w:tcW w:w="1066" w:type="pct"/>
            <w:shd w:val="clear" w:color="auto" w:fill="auto"/>
            <w:vAlign w:val="center"/>
          </w:tcPr>
          <w:p w14:paraId="3AA60C05">
            <w:pPr>
              <w:keepNext w:val="0"/>
              <w:keepLines w:val="0"/>
              <w:widowControl/>
              <w:suppressLineNumbers w:val="0"/>
              <w:jc w:val="center"/>
              <w:textAlignment w:val="center"/>
              <w:rPr>
                <w:rFonts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长沙理工大学</w:t>
            </w:r>
          </w:p>
        </w:tc>
      </w:tr>
      <w:tr w14:paraId="525F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7D730E4C">
            <w:pPr>
              <w:widowControl/>
              <w:jc w:val="center"/>
              <w:rPr>
                <w:rFonts w:hint="eastAsia"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KFKT-0</w:t>
            </w:r>
            <w:r>
              <w:rPr>
                <w:rFonts w:hint="eastAsia" w:ascii="Times New Roman" w:hAnsi="Times New Roman" w:eastAsia="仿宋" w:cs="Times New Roman"/>
                <w:color w:val="000000"/>
                <w:kern w:val="0"/>
                <w:sz w:val="24"/>
                <w:szCs w:val="24"/>
                <w:highlight w:val="none"/>
                <w:lang w:val="en-US" w:eastAsia="zh-CN"/>
              </w:rPr>
              <w:t>2</w:t>
            </w:r>
          </w:p>
        </w:tc>
        <w:tc>
          <w:tcPr>
            <w:tcW w:w="896" w:type="pct"/>
            <w:vMerge w:val="continue"/>
            <w:shd w:val="clear" w:color="auto" w:fill="auto"/>
            <w:vAlign w:val="center"/>
          </w:tcPr>
          <w:p w14:paraId="206850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6BC5BD6C">
            <w:pPr>
              <w:keepNext w:val="0"/>
              <w:keepLines w:val="0"/>
              <w:widowControl/>
              <w:suppressLineNumbers w:val="0"/>
              <w:jc w:val="center"/>
              <w:textAlignment w:val="center"/>
              <w:rPr>
                <w:rStyle w:val="9"/>
                <w:rFonts w:hint="eastAsia" w:hAnsi="Times New Roman"/>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鲜切蔬菜褐变防控关键技术研究</w:t>
            </w:r>
          </w:p>
        </w:tc>
        <w:tc>
          <w:tcPr>
            <w:tcW w:w="395" w:type="pct"/>
            <w:shd w:val="clear" w:color="auto" w:fill="auto"/>
            <w:vAlign w:val="center"/>
          </w:tcPr>
          <w:p w14:paraId="45675A17">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马玲君</w:t>
            </w:r>
          </w:p>
        </w:tc>
        <w:tc>
          <w:tcPr>
            <w:tcW w:w="1066" w:type="pct"/>
            <w:shd w:val="clear" w:color="auto" w:fill="auto"/>
            <w:vAlign w:val="center"/>
          </w:tcPr>
          <w:p w14:paraId="752C4F6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中国农业大学</w:t>
            </w:r>
          </w:p>
        </w:tc>
      </w:tr>
      <w:tr w14:paraId="72FF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27DD4F3E">
            <w:pPr>
              <w:widowControl/>
              <w:jc w:val="center"/>
              <w:rPr>
                <w:rFonts w:hint="eastAsia"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KFKT-0</w:t>
            </w:r>
            <w:r>
              <w:rPr>
                <w:rFonts w:hint="eastAsia" w:ascii="Times New Roman" w:hAnsi="Times New Roman" w:eastAsia="仿宋" w:cs="Times New Roman"/>
                <w:color w:val="000000"/>
                <w:kern w:val="0"/>
                <w:sz w:val="24"/>
                <w:szCs w:val="24"/>
                <w:highlight w:val="none"/>
                <w:lang w:val="en-US" w:eastAsia="zh-CN"/>
              </w:rPr>
              <w:t>3</w:t>
            </w:r>
          </w:p>
        </w:tc>
        <w:tc>
          <w:tcPr>
            <w:tcW w:w="896" w:type="pct"/>
            <w:vMerge w:val="restart"/>
            <w:shd w:val="clear" w:color="auto" w:fill="auto"/>
            <w:vAlign w:val="center"/>
          </w:tcPr>
          <w:p w14:paraId="2CC70B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大宗农产品减损保供</w:t>
            </w:r>
            <w:r>
              <w:rPr>
                <w:rFonts w:hint="eastAsia" w:ascii="Times New Roman" w:hAnsi="Times New Roman" w:eastAsia="仿宋_GB2312" w:cs="Times New Roman"/>
                <w:i w:val="0"/>
                <w:iCs w:val="0"/>
                <w:color w:val="000000"/>
                <w:kern w:val="0"/>
                <w:sz w:val="24"/>
                <w:szCs w:val="24"/>
                <w:highlight w:val="none"/>
                <w:u w:val="none"/>
                <w:lang w:val="en-US" w:eastAsia="zh-CN" w:bidi="ar"/>
              </w:rPr>
              <w:t>-</w:t>
            </w:r>
            <w:r>
              <w:rPr>
                <w:rFonts w:hint="default" w:ascii="Times New Roman" w:hAnsi="Times New Roman" w:eastAsia="仿宋_GB2312" w:cs="Times New Roman"/>
                <w:i w:val="0"/>
                <w:iCs w:val="0"/>
                <w:color w:val="000000"/>
                <w:kern w:val="0"/>
                <w:sz w:val="24"/>
                <w:szCs w:val="24"/>
                <w:highlight w:val="none"/>
                <w:u w:val="none"/>
                <w:lang w:val="en-US" w:eastAsia="zh-CN" w:bidi="ar"/>
              </w:rPr>
              <w:t>生鲜农产品仓储物流</w:t>
            </w:r>
          </w:p>
        </w:tc>
        <w:tc>
          <w:tcPr>
            <w:tcW w:w="1844" w:type="pct"/>
            <w:shd w:val="clear" w:color="auto" w:fill="auto"/>
            <w:vAlign w:val="center"/>
          </w:tcPr>
          <w:p w14:paraId="4BF5553E">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天然咔啉季铵盐的抗大肠杆菌O157:H7活性评价、防腐应用与机制研究</w:t>
            </w:r>
          </w:p>
        </w:tc>
        <w:tc>
          <w:tcPr>
            <w:tcW w:w="395" w:type="pct"/>
            <w:shd w:val="clear" w:color="auto" w:fill="auto"/>
            <w:vAlign w:val="center"/>
          </w:tcPr>
          <w:p w14:paraId="776387CF">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代江坤</w:t>
            </w:r>
          </w:p>
        </w:tc>
        <w:tc>
          <w:tcPr>
            <w:tcW w:w="1066" w:type="pct"/>
            <w:shd w:val="clear" w:color="auto" w:fill="auto"/>
            <w:vAlign w:val="center"/>
          </w:tcPr>
          <w:p w14:paraId="78E9568C">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山东第二医科大学</w:t>
            </w:r>
          </w:p>
        </w:tc>
      </w:tr>
      <w:tr w14:paraId="4591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6808FA01">
            <w:pPr>
              <w:widowControl/>
              <w:jc w:val="center"/>
              <w:rPr>
                <w:rFonts w:hint="eastAsia"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KFKT-0</w:t>
            </w:r>
            <w:r>
              <w:rPr>
                <w:rFonts w:hint="eastAsia" w:ascii="Times New Roman" w:hAnsi="Times New Roman" w:eastAsia="仿宋" w:cs="Times New Roman"/>
                <w:color w:val="000000"/>
                <w:kern w:val="0"/>
                <w:sz w:val="24"/>
                <w:szCs w:val="24"/>
                <w:highlight w:val="none"/>
                <w:lang w:val="en-US" w:eastAsia="zh-CN"/>
              </w:rPr>
              <w:t>4</w:t>
            </w:r>
          </w:p>
        </w:tc>
        <w:tc>
          <w:tcPr>
            <w:tcW w:w="896" w:type="pct"/>
            <w:vMerge w:val="continue"/>
            <w:shd w:val="clear" w:color="auto" w:fill="auto"/>
            <w:vAlign w:val="center"/>
          </w:tcPr>
          <w:p w14:paraId="3F6E17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254CA3AF">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融合拉曼光谱和机器学习的猪肉游离氨基酸原位无损检测方法研究</w:t>
            </w:r>
          </w:p>
        </w:tc>
        <w:tc>
          <w:tcPr>
            <w:tcW w:w="395" w:type="pct"/>
            <w:shd w:val="clear" w:color="auto" w:fill="auto"/>
            <w:vAlign w:val="center"/>
          </w:tcPr>
          <w:p w14:paraId="1D35D646">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王文秀</w:t>
            </w:r>
          </w:p>
        </w:tc>
        <w:tc>
          <w:tcPr>
            <w:tcW w:w="1066" w:type="pct"/>
            <w:shd w:val="clear" w:color="auto" w:fill="auto"/>
            <w:vAlign w:val="center"/>
          </w:tcPr>
          <w:p w14:paraId="4A04E678">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河北农业大学</w:t>
            </w:r>
          </w:p>
        </w:tc>
      </w:tr>
      <w:tr w14:paraId="7BFB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1170A074">
            <w:pPr>
              <w:widowControl/>
              <w:jc w:val="center"/>
              <w:rPr>
                <w:rFonts w:hint="eastAsia"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KFKT-0</w:t>
            </w:r>
            <w:r>
              <w:rPr>
                <w:rFonts w:hint="eastAsia" w:ascii="Times New Roman" w:hAnsi="Times New Roman" w:eastAsia="仿宋" w:cs="Times New Roman"/>
                <w:color w:val="000000"/>
                <w:kern w:val="0"/>
                <w:sz w:val="24"/>
                <w:szCs w:val="24"/>
                <w:highlight w:val="none"/>
                <w:lang w:val="en-US" w:eastAsia="zh-CN"/>
              </w:rPr>
              <w:t>5</w:t>
            </w:r>
          </w:p>
        </w:tc>
        <w:tc>
          <w:tcPr>
            <w:tcW w:w="896" w:type="pct"/>
            <w:vMerge w:val="continue"/>
            <w:shd w:val="clear" w:color="auto" w:fill="auto"/>
            <w:vAlign w:val="center"/>
          </w:tcPr>
          <w:p w14:paraId="2FC78D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3670BF4E">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冷鲜羊肉安全生产与保障关机键技术研发与示范</w:t>
            </w:r>
          </w:p>
        </w:tc>
        <w:tc>
          <w:tcPr>
            <w:tcW w:w="395" w:type="pct"/>
            <w:shd w:val="clear" w:color="auto" w:fill="auto"/>
            <w:vAlign w:val="center"/>
          </w:tcPr>
          <w:p w14:paraId="6A158FDE">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云雪艳</w:t>
            </w:r>
          </w:p>
        </w:tc>
        <w:tc>
          <w:tcPr>
            <w:tcW w:w="1066" w:type="pct"/>
            <w:shd w:val="clear" w:color="auto" w:fill="auto"/>
            <w:vAlign w:val="center"/>
          </w:tcPr>
          <w:p w14:paraId="751D1BFF">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内蒙古农业大学</w:t>
            </w:r>
          </w:p>
        </w:tc>
      </w:tr>
      <w:tr w14:paraId="35E0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08CFBA40">
            <w:pPr>
              <w:widowControl/>
              <w:jc w:val="center"/>
              <w:rPr>
                <w:rFonts w:hint="eastAsia"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KFKT-0</w:t>
            </w:r>
            <w:r>
              <w:rPr>
                <w:rFonts w:hint="eastAsia" w:ascii="Times New Roman" w:hAnsi="Times New Roman" w:eastAsia="仿宋" w:cs="Times New Roman"/>
                <w:color w:val="000000"/>
                <w:kern w:val="0"/>
                <w:sz w:val="24"/>
                <w:szCs w:val="24"/>
                <w:highlight w:val="none"/>
                <w:lang w:val="en-US" w:eastAsia="zh-CN"/>
              </w:rPr>
              <w:t>6</w:t>
            </w:r>
          </w:p>
        </w:tc>
        <w:tc>
          <w:tcPr>
            <w:tcW w:w="896" w:type="pct"/>
            <w:vMerge w:val="continue"/>
            <w:shd w:val="clear" w:color="auto" w:fill="auto"/>
            <w:vAlign w:val="center"/>
          </w:tcPr>
          <w:p w14:paraId="0A6F3C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60578D96">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植物乳杆菌抗菌肽水剂的制备及芒果仓储物流保鲜应用研究</w:t>
            </w:r>
          </w:p>
        </w:tc>
        <w:tc>
          <w:tcPr>
            <w:tcW w:w="395" w:type="pct"/>
            <w:shd w:val="clear" w:color="auto" w:fill="auto"/>
            <w:vAlign w:val="center"/>
          </w:tcPr>
          <w:p w14:paraId="68C5881E">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张敏</w:t>
            </w:r>
          </w:p>
        </w:tc>
        <w:tc>
          <w:tcPr>
            <w:tcW w:w="1066" w:type="pct"/>
            <w:shd w:val="clear" w:color="auto" w:fill="auto"/>
            <w:vAlign w:val="center"/>
          </w:tcPr>
          <w:p w14:paraId="3DFDF643">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农业农村部规划设计研究院</w:t>
            </w:r>
          </w:p>
        </w:tc>
      </w:tr>
      <w:tr w14:paraId="33E2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0DFB1532">
            <w:pPr>
              <w:widowControl/>
              <w:jc w:val="center"/>
              <w:rPr>
                <w:rFonts w:hint="default"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07</w:t>
            </w:r>
          </w:p>
        </w:tc>
        <w:tc>
          <w:tcPr>
            <w:tcW w:w="896" w:type="pct"/>
            <w:vMerge w:val="continue"/>
            <w:shd w:val="clear" w:color="auto" w:fill="auto"/>
            <w:vAlign w:val="center"/>
          </w:tcPr>
          <w:p w14:paraId="784324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4E214F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阵列式等离子体触发技术对生鲜水果仓储期潜伏真菌的干扰机制</w:t>
            </w:r>
          </w:p>
        </w:tc>
        <w:tc>
          <w:tcPr>
            <w:tcW w:w="395" w:type="pct"/>
            <w:shd w:val="clear" w:color="auto" w:fill="auto"/>
            <w:vAlign w:val="center"/>
          </w:tcPr>
          <w:p w14:paraId="7585D398">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胡振阳</w:t>
            </w:r>
          </w:p>
        </w:tc>
        <w:tc>
          <w:tcPr>
            <w:tcW w:w="1066" w:type="pct"/>
            <w:shd w:val="clear" w:color="auto" w:fill="auto"/>
            <w:vAlign w:val="center"/>
          </w:tcPr>
          <w:p w14:paraId="4ABE34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安徽理工大学</w:t>
            </w:r>
          </w:p>
        </w:tc>
      </w:tr>
      <w:tr w14:paraId="4568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01403A78">
            <w:pPr>
              <w:widowControl/>
              <w:jc w:val="center"/>
              <w:rPr>
                <w:rFonts w:hint="eastAsia"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08</w:t>
            </w:r>
          </w:p>
        </w:tc>
        <w:tc>
          <w:tcPr>
            <w:tcW w:w="896" w:type="pct"/>
            <w:vMerge w:val="restart"/>
            <w:shd w:val="clear" w:color="auto" w:fill="auto"/>
            <w:vAlign w:val="center"/>
          </w:tcPr>
          <w:p w14:paraId="0F6134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乡村产业振兴共性关键技术</w:t>
            </w:r>
            <w:r>
              <w:rPr>
                <w:rFonts w:hint="eastAsia" w:ascii="Times New Roman" w:hAnsi="Times New Roman" w:eastAsia="仿宋_GB2312" w:cs="Times New Roman"/>
                <w:i w:val="0"/>
                <w:iCs w:val="0"/>
                <w:color w:val="000000"/>
                <w:kern w:val="0"/>
                <w:sz w:val="24"/>
                <w:szCs w:val="24"/>
                <w:highlight w:val="none"/>
                <w:u w:val="none"/>
                <w:lang w:val="en-US" w:eastAsia="zh-CN" w:bidi="ar"/>
              </w:rPr>
              <w:t>-特色农产品品质评价与高值化利用</w:t>
            </w:r>
          </w:p>
        </w:tc>
        <w:tc>
          <w:tcPr>
            <w:tcW w:w="1844" w:type="pct"/>
            <w:shd w:val="clear" w:color="auto" w:fill="auto"/>
            <w:vAlign w:val="center"/>
          </w:tcPr>
          <w:p w14:paraId="18CAC366">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基于梯次生物-物理改性的油莎豆粕组分转化及肠道调控机制</w:t>
            </w:r>
          </w:p>
        </w:tc>
        <w:tc>
          <w:tcPr>
            <w:tcW w:w="395" w:type="pct"/>
            <w:shd w:val="clear" w:color="auto" w:fill="auto"/>
            <w:vAlign w:val="center"/>
          </w:tcPr>
          <w:p w14:paraId="20E4A6DE">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highlight w:val="none"/>
                <w:lang w:val="en-US"/>
              </w:rPr>
            </w:pPr>
            <w:r>
              <w:rPr>
                <w:rFonts w:ascii="仿宋_GB2312" w:hAnsi="Times New Roman" w:eastAsia="仿宋_GB2312" w:cs="仿宋_GB2312"/>
                <w:i w:val="0"/>
                <w:iCs w:val="0"/>
                <w:color w:val="000000"/>
                <w:kern w:val="0"/>
                <w:sz w:val="24"/>
                <w:szCs w:val="24"/>
                <w:u w:val="none"/>
                <w:lang w:val="en-US" w:eastAsia="zh-CN" w:bidi="ar"/>
              </w:rPr>
              <w:t>王</w:t>
            </w:r>
            <w:r>
              <w:rPr>
                <w:rFonts w:hint="eastAsia" w:ascii="仿宋_GB2312" w:hAnsi="Times New Roman" w:eastAsia="仿宋_GB2312" w:cs="仿宋_GB2312"/>
                <w:i w:val="0"/>
                <w:iCs w:val="0"/>
                <w:color w:val="000000"/>
                <w:kern w:val="0"/>
                <w:sz w:val="24"/>
                <w:szCs w:val="24"/>
                <w:u w:val="none"/>
                <w:lang w:val="en-US" w:eastAsia="zh-CN" w:bidi="ar"/>
              </w:rPr>
              <w:t>安琪</w:t>
            </w:r>
          </w:p>
        </w:tc>
        <w:tc>
          <w:tcPr>
            <w:tcW w:w="1066" w:type="pct"/>
            <w:shd w:val="clear" w:color="auto" w:fill="auto"/>
            <w:vAlign w:val="center"/>
          </w:tcPr>
          <w:p w14:paraId="1FFE2279">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石河子大学</w:t>
            </w:r>
          </w:p>
        </w:tc>
      </w:tr>
      <w:tr w14:paraId="5DD7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0FF361FC">
            <w:pPr>
              <w:widowControl/>
              <w:jc w:val="center"/>
              <w:rPr>
                <w:rFonts w:hint="default"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09</w:t>
            </w:r>
          </w:p>
        </w:tc>
        <w:tc>
          <w:tcPr>
            <w:tcW w:w="896" w:type="pct"/>
            <w:vMerge w:val="continue"/>
            <w:shd w:val="clear" w:color="auto" w:fill="auto"/>
            <w:vAlign w:val="center"/>
          </w:tcPr>
          <w:p w14:paraId="1901ED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793B6A22">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马铃薯淀粉糊化度对面团及冷冻面条冻融稳定性的影响</w:t>
            </w:r>
          </w:p>
        </w:tc>
        <w:tc>
          <w:tcPr>
            <w:tcW w:w="395" w:type="pct"/>
            <w:shd w:val="clear" w:color="auto" w:fill="auto"/>
            <w:vAlign w:val="center"/>
          </w:tcPr>
          <w:p w14:paraId="70249CB9">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徐芬</w:t>
            </w:r>
          </w:p>
        </w:tc>
        <w:tc>
          <w:tcPr>
            <w:tcW w:w="1066" w:type="pct"/>
            <w:shd w:val="clear" w:color="auto" w:fill="auto"/>
            <w:vAlign w:val="center"/>
          </w:tcPr>
          <w:p w14:paraId="0D616FE6">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highlight w:val="none"/>
                <w:lang w:val="en-US"/>
              </w:rPr>
            </w:pPr>
            <w:r>
              <w:rPr>
                <w:rFonts w:hint="eastAsia" w:ascii="仿宋_GB2312" w:hAnsi="宋体" w:eastAsia="仿宋_GB2312" w:cs="仿宋_GB2312"/>
                <w:i w:val="0"/>
                <w:iCs w:val="0"/>
                <w:color w:val="000000"/>
                <w:kern w:val="0"/>
                <w:sz w:val="24"/>
                <w:szCs w:val="24"/>
                <w:u w:val="none"/>
                <w:lang w:val="en-US" w:eastAsia="zh-CN" w:bidi="ar"/>
              </w:rPr>
              <w:t>天津商业大学</w:t>
            </w:r>
          </w:p>
        </w:tc>
      </w:tr>
      <w:tr w14:paraId="0E99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3EF8A308">
            <w:pPr>
              <w:widowControl/>
              <w:jc w:val="center"/>
              <w:rPr>
                <w:rFonts w:hint="default"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10</w:t>
            </w:r>
          </w:p>
        </w:tc>
        <w:tc>
          <w:tcPr>
            <w:tcW w:w="896" w:type="pct"/>
            <w:vMerge w:val="continue"/>
            <w:shd w:val="clear" w:color="auto" w:fill="auto"/>
            <w:vAlign w:val="center"/>
          </w:tcPr>
          <w:p w14:paraId="48A584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655AC7B1">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多菌种协同低盐发酵辣椒酱技术开发与产品创制</w:t>
            </w:r>
          </w:p>
        </w:tc>
        <w:tc>
          <w:tcPr>
            <w:tcW w:w="395" w:type="pct"/>
            <w:shd w:val="clear" w:color="auto" w:fill="auto"/>
            <w:vAlign w:val="center"/>
          </w:tcPr>
          <w:p w14:paraId="4D22B45D">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米思</w:t>
            </w:r>
          </w:p>
        </w:tc>
        <w:tc>
          <w:tcPr>
            <w:tcW w:w="1066" w:type="pct"/>
            <w:shd w:val="clear" w:color="auto" w:fill="auto"/>
            <w:vAlign w:val="center"/>
          </w:tcPr>
          <w:p w14:paraId="1DB9E378">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河北农业大学</w:t>
            </w:r>
          </w:p>
        </w:tc>
      </w:tr>
      <w:tr w14:paraId="0DAA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3C87FC67">
            <w:pPr>
              <w:widowControl/>
              <w:jc w:val="center"/>
              <w:rPr>
                <w:rFonts w:hint="default"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11</w:t>
            </w:r>
          </w:p>
        </w:tc>
        <w:tc>
          <w:tcPr>
            <w:tcW w:w="896" w:type="pct"/>
            <w:vMerge w:val="continue"/>
            <w:shd w:val="clear" w:color="auto" w:fill="auto"/>
            <w:vAlign w:val="center"/>
          </w:tcPr>
          <w:p w14:paraId="761B3A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5FB77A8D">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豌豆蛋白淀粉样纤维对吡嗪类香气物质的竞争性结合机制及应用</w:t>
            </w:r>
          </w:p>
        </w:tc>
        <w:tc>
          <w:tcPr>
            <w:tcW w:w="395" w:type="pct"/>
            <w:shd w:val="clear" w:color="auto" w:fill="auto"/>
            <w:vAlign w:val="center"/>
          </w:tcPr>
          <w:p w14:paraId="3A4F8E6F">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肖亚庆</w:t>
            </w:r>
          </w:p>
        </w:tc>
        <w:tc>
          <w:tcPr>
            <w:tcW w:w="1066" w:type="pct"/>
            <w:shd w:val="clear" w:color="auto" w:fill="auto"/>
            <w:vAlign w:val="center"/>
          </w:tcPr>
          <w:p w14:paraId="3F260BC4">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安徽农业大学</w:t>
            </w:r>
          </w:p>
        </w:tc>
      </w:tr>
      <w:tr w14:paraId="2D3C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4610B020">
            <w:pPr>
              <w:widowControl/>
              <w:jc w:val="center"/>
              <w:rPr>
                <w:rFonts w:hint="default"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12</w:t>
            </w:r>
          </w:p>
        </w:tc>
        <w:tc>
          <w:tcPr>
            <w:tcW w:w="896" w:type="pct"/>
            <w:vMerge w:val="continue"/>
            <w:shd w:val="clear" w:color="auto" w:fill="auto"/>
            <w:vAlign w:val="center"/>
          </w:tcPr>
          <w:p w14:paraId="552833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0EF72A19">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小麦淀粉精细结构在煮后面条粘连形成中的作用机制</w:t>
            </w:r>
          </w:p>
        </w:tc>
        <w:tc>
          <w:tcPr>
            <w:tcW w:w="395" w:type="pct"/>
            <w:shd w:val="clear" w:color="auto" w:fill="auto"/>
            <w:vAlign w:val="center"/>
          </w:tcPr>
          <w:p w14:paraId="556BBC29">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赵卿宇</w:t>
            </w:r>
          </w:p>
        </w:tc>
        <w:tc>
          <w:tcPr>
            <w:tcW w:w="1066" w:type="pct"/>
            <w:shd w:val="clear" w:color="auto" w:fill="auto"/>
            <w:vAlign w:val="center"/>
          </w:tcPr>
          <w:p w14:paraId="611CDDD0">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中国农业大学</w:t>
            </w:r>
          </w:p>
        </w:tc>
      </w:tr>
      <w:tr w14:paraId="540A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31E156D8">
            <w:pPr>
              <w:widowControl/>
              <w:jc w:val="center"/>
              <w:rPr>
                <w:rFonts w:hint="default" w:ascii="Times New Roman" w:hAnsi="Times New Roman" w:eastAsia="仿宋" w:cs="Times New Roman"/>
                <w:color w:val="000000"/>
                <w:kern w:val="0"/>
                <w:sz w:val="24"/>
                <w:szCs w:val="24"/>
                <w:highlight w:val="none"/>
                <w:lang w:val="en-US" w:eastAsia="zh-CN"/>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13</w:t>
            </w:r>
          </w:p>
        </w:tc>
        <w:tc>
          <w:tcPr>
            <w:tcW w:w="896" w:type="pct"/>
            <w:vMerge w:val="continue"/>
            <w:shd w:val="clear" w:color="auto" w:fill="auto"/>
            <w:vAlign w:val="center"/>
          </w:tcPr>
          <w:p w14:paraId="7B2863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56C7178F">
            <w:pPr>
              <w:keepNext w:val="0"/>
              <w:keepLines w:val="0"/>
              <w:widowControl/>
              <w:suppressLineNumbers w:val="0"/>
              <w:jc w:val="center"/>
              <w:textAlignment w:val="center"/>
              <w:rPr>
                <w:rFonts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湿热处理协同超微粉碎调控甘薯全粉凝胶化行为的机制研究</w:t>
            </w:r>
          </w:p>
        </w:tc>
        <w:tc>
          <w:tcPr>
            <w:tcW w:w="395" w:type="pct"/>
            <w:shd w:val="clear" w:color="auto" w:fill="auto"/>
            <w:vAlign w:val="center"/>
          </w:tcPr>
          <w:p w14:paraId="430B2331">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color w:val="000000"/>
                <w:kern w:val="0"/>
                <w:sz w:val="24"/>
                <w:szCs w:val="24"/>
                <w:highlight w:val="none"/>
                <w:lang w:val="en-US" w:eastAsia="zh-CN"/>
              </w:rPr>
              <w:t>杨世雄</w:t>
            </w:r>
          </w:p>
        </w:tc>
        <w:tc>
          <w:tcPr>
            <w:tcW w:w="1066" w:type="pct"/>
            <w:shd w:val="clear" w:color="auto" w:fill="auto"/>
            <w:vAlign w:val="center"/>
          </w:tcPr>
          <w:p w14:paraId="2B72F92A">
            <w:pPr>
              <w:keepNext w:val="0"/>
              <w:keepLines w:val="0"/>
              <w:widowControl/>
              <w:suppressLineNumbers w:val="0"/>
              <w:jc w:val="center"/>
              <w:textAlignment w:val="center"/>
              <w:rPr>
                <w:rFonts w:hint="eastAsia"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color w:val="000000"/>
                <w:kern w:val="0"/>
                <w:sz w:val="24"/>
                <w:szCs w:val="24"/>
                <w:highlight w:val="none"/>
                <w:lang w:val="en-US" w:eastAsia="zh-CN"/>
              </w:rPr>
              <w:t>重庆市农业科学院</w:t>
            </w:r>
          </w:p>
        </w:tc>
      </w:tr>
      <w:tr w14:paraId="3C5F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96" w:type="pct"/>
            <w:shd w:val="clear" w:color="auto" w:fill="auto"/>
            <w:noWrap/>
            <w:vAlign w:val="center"/>
          </w:tcPr>
          <w:p w14:paraId="3D396BD1">
            <w:pPr>
              <w:widowControl/>
              <w:jc w:val="center"/>
              <w:rPr>
                <w:rFonts w:hint="default" w:ascii="Times New Roman" w:hAnsi="Times New Roman" w:eastAsia="仿宋" w:cs="Times New Roman"/>
                <w:color w:val="000000"/>
                <w:kern w:val="0"/>
                <w:sz w:val="24"/>
                <w:szCs w:val="24"/>
                <w:highlight w:val="none"/>
                <w:lang w:val="en-US" w:eastAsia="zh-CN"/>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14</w:t>
            </w:r>
          </w:p>
        </w:tc>
        <w:tc>
          <w:tcPr>
            <w:tcW w:w="896" w:type="pct"/>
            <w:vMerge w:val="continue"/>
            <w:shd w:val="clear" w:color="auto" w:fill="auto"/>
            <w:vAlign w:val="center"/>
          </w:tcPr>
          <w:p w14:paraId="5A4AC4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844" w:type="pct"/>
            <w:shd w:val="clear" w:color="auto" w:fill="auto"/>
            <w:vAlign w:val="center"/>
          </w:tcPr>
          <w:p w14:paraId="3A41C8AC">
            <w:pPr>
              <w:keepNext w:val="0"/>
              <w:keepLines w:val="0"/>
              <w:widowControl/>
              <w:suppressLineNumbers w:val="0"/>
              <w:jc w:val="center"/>
              <w:textAlignment w:val="center"/>
              <w:rPr>
                <w:rFonts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茶树花多糖靶向TLR4的免疫活性构效基础与信号转导机制研究</w:t>
            </w:r>
          </w:p>
        </w:tc>
        <w:tc>
          <w:tcPr>
            <w:tcW w:w="395" w:type="pct"/>
            <w:shd w:val="clear" w:color="auto" w:fill="auto"/>
            <w:vAlign w:val="center"/>
          </w:tcPr>
          <w:p w14:paraId="28D9AA84">
            <w:pPr>
              <w:keepNext w:val="0"/>
              <w:keepLines w:val="0"/>
              <w:widowControl/>
              <w:suppressLineNumbers w:val="0"/>
              <w:jc w:val="center"/>
              <w:textAlignment w:val="center"/>
              <w:rPr>
                <w:rFonts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陈丹</w:t>
            </w:r>
          </w:p>
        </w:tc>
        <w:tc>
          <w:tcPr>
            <w:tcW w:w="1066" w:type="pct"/>
            <w:shd w:val="clear" w:color="auto" w:fill="auto"/>
            <w:vAlign w:val="center"/>
          </w:tcPr>
          <w:p w14:paraId="7A515EB6">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扬州大学</w:t>
            </w:r>
          </w:p>
        </w:tc>
      </w:tr>
    </w:tbl>
    <w:p w14:paraId="47BB2331">
      <w:pPr>
        <w:rPr>
          <w:rFonts w:hint="eastAsia"/>
        </w:rPr>
      </w:pPr>
    </w:p>
    <w:p w14:paraId="0B38D117">
      <w:pPr>
        <w:rPr>
          <w:rFonts w:hint="eastAsia"/>
        </w:rPr>
      </w:pPr>
    </w:p>
    <w:p w14:paraId="0EC79258">
      <w:pPr>
        <w:rPr>
          <w:rFonts w:hint="eastAsia"/>
        </w:rPr>
      </w:pPr>
    </w:p>
    <w:p w14:paraId="3B8B4D55">
      <w:pPr>
        <w:rPr>
          <w:rFonts w:hint="eastAsia"/>
        </w:rPr>
      </w:pPr>
    </w:p>
    <w:p w14:paraId="445C54EB">
      <w:pPr>
        <w:rPr>
          <w:rFonts w:hint="eastAsia"/>
        </w:rPr>
      </w:pPr>
    </w:p>
    <w:p w14:paraId="3EB9FC5B">
      <w:pPr>
        <w:rPr>
          <w:rFonts w:hint="eastAsia"/>
        </w:rPr>
      </w:pPr>
    </w:p>
    <w:p w14:paraId="5BE0422D">
      <w:pPr>
        <w:rPr>
          <w:rFonts w:hint="eastAsia"/>
        </w:rPr>
      </w:pPr>
    </w:p>
    <w:p w14:paraId="44E24960">
      <w:pPr>
        <w:jc w:val="lef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附件2</w:t>
      </w:r>
    </w:p>
    <w:p w14:paraId="56738D0F">
      <w:pPr>
        <w:jc w:val="center"/>
        <w:rPr>
          <w:rFonts w:hint="eastAsia" w:ascii="方正小标宋简体" w:hAnsi="方正小标宋简体" w:eastAsia="方正小标宋简体" w:cs="方正小标宋简体"/>
          <w:bCs/>
          <w:kern w:val="0"/>
          <w:sz w:val="36"/>
          <w:szCs w:val="36"/>
        </w:rPr>
      </w:pPr>
      <w:r>
        <w:rPr>
          <w:rFonts w:hint="default" w:ascii="Times New Roman" w:hAnsi="Times New Roman" w:eastAsia="方正小标宋简体" w:cs="Times New Roman"/>
          <w:bCs/>
          <w:kern w:val="0"/>
          <w:sz w:val="36"/>
          <w:szCs w:val="36"/>
        </w:rPr>
        <w:t>20</w:t>
      </w:r>
      <w:r>
        <w:rPr>
          <w:rFonts w:hint="eastAsia" w:ascii="Times New Roman" w:hAnsi="Times New Roman" w:eastAsia="方正小标宋简体" w:cs="Times New Roman"/>
          <w:bCs/>
          <w:kern w:val="0"/>
          <w:sz w:val="36"/>
          <w:szCs w:val="36"/>
          <w:lang w:val="en-US" w:eastAsia="zh-CN"/>
        </w:rPr>
        <w:t>26</w:t>
      </w:r>
      <w:r>
        <w:rPr>
          <w:rFonts w:hint="eastAsia" w:ascii="方正小标宋简体" w:hAnsi="方正小标宋简体" w:eastAsia="方正小标宋简体" w:cs="方正小标宋简体"/>
          <w:bCs/>
          <w:kern w:val="0"/>
          <w:sz w:val="36"/>
          <w:szCs w:val="36"/>
        </w:rPr>
        <w:t>年度农业农村部农产品质量安全收贮运管控重点实验室开放课题拟支持清单</w:t>
      </w:r>
    </w:p>
    <w:tbl>
      <w:tblPr>
        <w:tblStyle w:val="4"/>
        <w:tblW w:w="46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133"/>
        <w:gridCol w:w="5083"/>
        <w:gridCol w:w="1062"/>
        <w:gridCol w:w="2800"/>
      </w:tblGrid>
      <w:tr w14:paraId="631A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62481755">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编号</w:t>
            </w:r>
          </w:p>
        </w:tc>
        <w:tc>
          <w:tcPr>
            <w:tcW w:w="811" w:type="pct"/>
            <w:shd w:val="clear" w:color="auto" w:fill="auto"/>
            <w:vAlign w:val="center"/>
          </w:tcPr>
          <w:p w14:paraId="408601B6">
            <w:pPr>
              <w:widowControl/>
              <w:jc w:val="center"/>
              <w:rPr>
                <w:rFonts w:hint="eastAsia"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方向</w:t>
            </w:r>
          </w:p>
        </w:tc>
        <w:tc>
          <w:tcPr>
            <w:tcW w:w="1933" w:type="pct"/>
            <w:shd w:val="clear" w:color="auto" w:fill="auto"/>
            <w:vAlign w:val="center"/>
          </w:tcPr>
          <w:p w14:paraId="632FDD54">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题目</w:t>
            </w:r>
          </w:p>
        </w:tc>
        <w:tc>
          <w:tcPr>
            <w:tcW w:w="403" w:type="pct"/>
            <w:shd w:val="clear" w:color="auto" w:fill="auto"/>
            <w:vAlign w:val="center"/>
          </w:tcPr>
          <w:p w14:paraId="5B1CE2A2">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申请人</w:t>
            </w:r>
          </w:p>
        </w:tc>
        <w:tc>
          <w:tcPr>
            <w:tcW w:w="1065" w:type="pct"/>
            <w:shd w:val="clear" w:color="auto" w:fill="auto"/>
            <w:vAlign w:val="center"/>
          </w:tcPr>
          <w:p w14:paraId="66ED124D">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申请单位</w:t>
            </w:r>
          </w:p>
        </w:tc>
      </w:tr>
      <w:tr w14:paraId="5865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32238E6B">
            <w:pPr>
              <w:widowControl/>
              <w:jc w:val="center"/>
              <w:rPr>
                <w:rFonts w:hint="eastAsia" w:ascii="仿宋_GB2312" w:hAnsi="仿宋_GB2312" w:eastAsia="仿宋_GB2312" w:cs="仿宋_GB2312"/>
                <w:b/>
                <w:bCs/>
                <w:color w:val="000000"/>
                <w:kern w:val="0"/>
                <w:sz w:val="24"/>
                <w:szCs w:val="24"/>
                <w:highlight w:val="none"/>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15</w:t>
            </w:r>
          </w:p>
        </w:tc>
        <w:tc>
          <w:tcPr>
            <w:tcW w:w="811" w:type="pct"/>
            <w:shd w:val="clear" w:color="auto" w:fill="auto"/>
            <w:vAlign w:val="center"/>
          </w:tcPr>
          <w:p w14:paraId="24AFFAB6">
            <w:pPr>
              <w:widowControl/>
              <w:jc w:val="center"/>
              <w:rPr>
                <w:rFonts w:hint="default" w:ascii="仿宋_GB2312" w:hAnsi="仿宋_GB2312" w:eastAsia="仿宋_GB2312" w:cs="仿宋_GB2312"/>
                <w:b/>
                <w:bCs/>
                <w:color w:val="000000"/>
                <w:kern w:val="0"/>
                <w:sz w:val="24"/>
                <w:szCs w:val="24"/>
                <w:highlight w:val="none"/>
                <w:lang w:val="en-US" w:eastAsia="zh-CN"/>
              </w:rPr>
            </w:pPr>
            <w:r>
              <w:rPr>
                <w:rFonts w:hint="eastAsia" w:ascii="Times New Roman" w:hAnsi="Times New Roman" w:eastAsia="仿宋_GB2312" w:cs="Times New Roman"/>
                <w:i w:val="0"/>
                <w:iCs w:val="0"/>
                <w:color w:val="000000"/>
                <w:kern w:val="0"/>
                <w:sz w:val="24"/>
                <w:szCs w:val="24"/>
                <w:highlight w:val="none"/>
                <w:u w:val="none"/>
                <w:lang w:val="en-US" w:eastAsia="zh-CN" w:bidi="ar"/>
              </w:rPr>
              <w:t>大宗农产品减损保供-收储运危害物防控</w:t>
            </w:r>
          </w:p>
        </w:tc>
        <w:tc>
          <w:tcPr>
            <w:tcW w:w="1933" w:type="pct"/>
            <w:shd w:val="clear" w:color="auto" w:fill="auto"/>
            <w:vAlign w:val="center"/>
          </w:tcPr>
          <w:p w14:paraId="2559CE29">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生鲜肉中沙门氏菌低背景检测与检控一体化机制及技术研究</w:t>
            </w:r>
          </w:p>
        </w:tc>
        <w:tc>
          <w:tcPr>
            <w:tcW w:w="403" w:type="pct"/>
            <w:shd w:val="clear" w:color="auto" w:fill="auto"/>
            <w:vAlign w:val="center"/>
          </w:tcPr>
          <w:p w14:paraId="6A929298">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康青</w:t>
            </w:r>
          </w:p>
        </w:tc>
        <w:tc>
          <w:tcPr>
            <w:tcW w:w="1065" w:type="pct"/>
            <w:shd w:val="clear" w:color="auto" w:fill="auto"/>
            <w:vAlign w:val="center"/>
          </w:tcPr>
          <w:p w14:paraId="63BF5275">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天津科技大学食品学院</w:t>
            </w:r>
          </w:p>
        </w:tc>
      </w:tr>
      <w:tr w14:paraId="2109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78F899EF">
            <w:pPr>
              <w:widowControl/>
              <w:jc w:val="center"/>
              <w:rPr>
                <w:rFonts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16</w:t>
            </w:r>
          </w:p>
        </w:tc>
        <w:tc>
          <w:tcPr>
            <w:tcW w:w="811" w:type="pct"/>
            <w:vMerge w:val="restart"/>
            <w:shd w:val="clear" w:color="auto" w:fill="auto"/>
            <w:vAlign w:val="center"/>
          </w:tcPr>
          <w:p w14:paraId="7A32B88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乡村产业振兴共性关键</w:t>
            </w:r>
            <w:r>
              <w:rPr>
                <w:rFonts w:hint="eastAsia" w:ascii="Times New Roman" w:hAnsi="Times New Roman" w:eastAsia="仿宋_GB2312" w:cs="Times New Roman"/>
                <w:i w:val="0"/>
                <w:iCs w:val="0"/>
                <w:color w:val="000000"/>
                <w:kern w:val="0"/>
                <w:sz w:val="24"/>
                <w:szCs w:val="24"/>
                <w:highlight w:val="none"/>
                <w:u w:val="none"/>
                <w:lang w:val="en-US" w:eastAsia="zh-CN" w:bidi="ar"/>
              </w:rPr>
              <w:t>技术-</w:t>
            </w:r>
            <w:r>
              <w:rPr>
                <w:rFonts w:hint="default" w:ascii="Times New Roman" w:hAnsi="Times New Roman" w:eastAsia="仿宋_GB2312" w:cs="Times New Roman"/>
                <w:i w:val="0"/>
                <w:iCs w:val="0"/>
                <w:color w:val="000000"/>
                <w:kern w:val="0"/>
                <w:sz w:val="24"/>
                <w:szCs w:val="24"/>
                <w:highlight w:val="none"/>
                <w:u w:val="none"/>
                <w:lang w:val="en-US" w:eastAsia="zh-CN" w:bidi="ar"/>
              </w:rPr>
              <w:t>传统食品工业化加工</w:t>
            </w:r>
          </w:p>
        </w:tc>
        <w:tc>
          <w:tcPr>
            <w:tcW w:w="1933" w:type="pct"/>
            <w:shd w:val="clear" w:color="auto" w:fill="auto"/>
            <w:vAlign w:val="center"/>
          </w:tcPr>
          <w:p w14:paraId="4A66BE3B">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大米蛋白-亚麻籽胶复合体系介导的延边米糕质构改良与贮藏稳定性提升机制研究</w:t>
            </w:r>
          </w:p>
        </w:tc>
        <w:tc>
          <w:tcPr>
            <w:tcW w:w="403" w:type="pct"/>
            <w:shd w:val="clear" w:color="auto" w:fill="auto"/>
            <w:vAlign w:val="center"/>
          </w:tcPr>
          <w:p w14:paraId="6DCC956B">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刘博群</w:t>
            </w:r>
          </w:p>
        </w:tc>
        <w:tc>
          <w:tcPr>
            <w:tcW w:w="1065" w:type="pct"/>
            <w:shd w:val="clear" w:color="auto" w:fill="auto"/>
            <w:vAlign w:val="center"/>
          </w:tcPr>
          <w:p w14:paraId="40A66C26">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吉林大学食品科学与工程学院</w:t>
            </w:r>
          </w:p>
        </w:tc>
      </w:tr>
      <w:tr w14:paraId="4DBB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459CC706">
            <w:pPr>
              <w:widowControl/>
              <w:jc w:val="center"/>
              <w:rPr>
                <w:rFonts w:hint="default"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17</w:t>
            </w:r>
          </w:p>
        </w:tc>
        <w:tc>
          <w:tcPr>
            <w:tcW w:w="811" w:type="pct"/>
            <w:vMerge w:val="continue"/>
            <w:shd w:val="clear" w:color="auto" w:fill="auto"/>
            <w:vAlign w:val="center"/>
          </w:tcPr>
          <w:p w14:paraId="5931E94C">
            <w:pPr>
              <w:widowControl/>
              <w:jc w:val="center"/>
              <w:rPr>
                <w:rFonts w:hint="eastAsia" w:ascii="Times New Roman" w:hAnsi="Times New Roman" w:eastAsia="仿宋_GB2312" w:cs="Times New Roman"/>
                <w:i w:val="0"/>
                <w:iCs w:val="0"/>
                <w:color w:val="000000"/>
                <w:kern w:val="0"/>
                <w:sz w:val="24"/>
                <w:szCs w:val="24"/>
                <w:highlight w:val="none"/>
                <w:u w:val="none"/>
                <w:lang w:val="en-US" w:eastAsia="zh-CN" w:bidi="ar"/>
              </w:rPr>
            </w:pPr>
          </w:p>
        </w:tc>
        <w:tc>
          <w:tcPr>
            <w:tcW w:w="1933" w:type="pct"/>
            <w:shd w:val="clear" w:color="auto" w:fill="auto"/>
            <w:vAlign w:val="center"/>
          </w:tcPr>
          <w:p w14:paraId="23953CBE">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淮南牛肉汤传统厨艺挖掘与多维品质评价</w:t>
            </w:r>
          </w:p>
        </w:tc>
        <w:tc>
          <w:tcPr>
            <w:tcW w:w="403" w:type="pct"/>
            <w:shd w:val="clear" w:color="auto" w:fill="auto"/>
            <w:vAlign w:val="center"/>
          </w:tcPr>
          <w:p w14:paraId="4FA479D7">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诸鸿韬</w:t>
            </w:r>
          </w:p>
        </w:tc>
        <w:tc>
          <w:tcPr>
            <w:tcW w:w="1065" w:type="pct"/>
            <w:shd w:val="clear" w:color="auto" w:fill="auto"/>
            <w:vAlign w:val="center"/>
          </w:tcPr>
          <w:p w14:paraId="20DBCB95">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淮南师范学院</w:t>
            </w:r>
          </w:p>
        </w:tc>
      </w:tr>
      <w:tr w14:paraId="0503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7544C718">
            <w:pPr>
              <w:widowControl/>
              <w:jc w:val="center"/>
              <w:rPr>
                <w:rFonts w:hint="default" w:ascii="Times New Roman" w:hAnsi="Times New Roman" w:eastAsia="仿宋" w:cs="Times New Roman"/>
                <w:color w:val="000000"/>
                <w:kern w:val="0"/>
                <w:sz w:val="24"/>
                <w:szCs w:val="24"/>
                <w:highlight w:val="none"/>
                <w:lang w:val="en-US" w:eastAsia="zh-CN"/>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18</w:t>
            </w:r>
          </w:p>
        </w:tc>
        <w:tc>
          <w:tcPr>
            <w:tcW w:w="811" w:type="pct"/>
            <w:vMerge w:val="restart"/>
            <w:shd w:val="clear" w:color="auto" w:fill="auto"/>
            <w:vAlign w:val="center"/>
          </w:tcPr>
          <w:p w14:paraId="244312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农产品加工前沿颠覆性技术</w:t>
            </w:r>
            <w:r>
              <w:rPr>
                <w:rFonts w:hint="eastAsia" w:ascii="Times New Roman" w:hAnsi="Times New Roman" w:eastAsia="仿宋_GB2312" w:cs="Times New Roman"/>
                <w:i w:val="0"/>
                <w:iCs w:val="0"/>
                <w:color w:val="000000"/>
                <w:kern w:val="0"/>
                <w:sz w:val="24"/>
                <w:szCs w:val="24"/>
                <w:highlight w:val="none"/>
                <w:u w:val="none"/>
                <w:lang w:val="en-US" w:eastAsia="zh-CN" w:bidi="ar"/>
              </w:rPr>
              <w:t>-精准营养</w:t>
            </w:r>
          </w:p>
        </w:tc>
        <w:tc>
          <w:tcPr>
            <w:tcW w:w="1933" w:type="pct"/>
            <w:shd w:val="clear" w:color="auto" w:fill="auto"/>
            <w:vAlign w:val="center"/>
          </w:tcPr>
          <w:p w14:paraId="7E10B9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仿宋_GB2312" w:hAnsi="Times New Roman" w:eastAsia="仿宋_GB2312" w:cs="仿宋_GB2312"/>
                <w:i w:val="0"/>
                <w:iCs w:val="0"/>
                <w:color w:val="000000"/>
                <w:kern w:val="0"/>
                <w:sz w:val="24"/>
                <w:szCs w:val="24"/>
                <w:u w:val="none"/>
                <w:lang w:val="en-US" w:eastAsia="zh-CN" w:bidi="ar"/>
              </w:rPr>
              <w:t>乳清蛋白-多糖凝胶体系的构建及其对嗜热链球菌的保护机制研究</w:t>
            </w:r>
          </w:p>
        </w:tc>
        <w:tc>
          <w:tcPr>
            <w:tcW w:w="403" w:type="pct"/>
            <w:shd w:val="clear" w:color="auto" w:fill="auto"/>
            <w:vAlign w:val="center"/>
          </w:tcPr>
          <w:p w14:paraId="236586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仿宋_GB2312" w:hAnsi="Times New Roman" w:eastAsia="仿宋_GB2312" w:cs="仿宋_GB2312"/>
                <w:i w:val="0"/>
                <w:iCs w:val="0"/>
                <w:color w:val="000000"/>
                <w:kern w:val="0"/>
                <w:sz w:val="24"/>
                <w:szCs w:val="24"/>
                <w:u w:val="none"/>
                <w:lang w:val="en-US" w:eastAsia="zh-CN" w:bidi="ar"/>
              </w:rPr>
              <w:t>乔叶宁</w:t>
            </w:r>
          </w:p>
        </w:tc>
        <w:tc>
          <w:tcPr>
            <w:tcW w:w="1065" w:type="pct"/>
            <w:shd w:val="clear" w:color="auto" w:fill="auto"/>
            <w:vAlign w:val="center"/>
          </w:tcPr>
          <w:p w14:paraId="1F8C0DA0">
            <w:pPr>
              <w:keepNext w:val="0"/>
              <w:keepLines w:val="0"/>
              <w:widowControl/>
              <w:suppressLineNumbers w:val="0"/>
              <w:jc w:val="center"/>
              <w:textAlignment w:val="center"/>
              <w:rPr>
                <w:rFonts w:ascii="仿宋_GB2312" w:hAnsi="宋体" w:eastAsia="仿宋_GB2312" w:cs="仿宋_GB2312"/>
                <w:i w:val="0"/>
                <w:iCs w:val="0"/>
                <w:color w:val="000000"/>
                <w:kern w:val="2"/>
                <w:sz w:val="24"/>
                <w:szCs w:val="24"/>
                <w:u w:val="none"/>
                <w:lang w:val="en-US" w:eastAsia="zh-CN" w:bidi="ar-SA"/>
              </w:rPr>
            </w:pPr>
            <w:r>
              <w:rPr>
                <w:rFonts w:ascii="仿宋_GB2312" w:hAnsi="Times New Roman" w:eastAsia="仿宋_GB2312" w:cs="仿宋_GB2312"/>
                <w:i w:val="0"/>
                <w:iCs w:val="0"/>
                <w:color w:val="000000"/>
                <w:kern w:val="0"/>
                <w:sz w:val="24"/>
                <w:szCs w:val="24"/>
                <w:u w:val="none"/>
                <w:lang w:val="en-US" w:eastAsia="zh-CN" w:bidi="ar"/>
              </w:rPr>
              <w:t>天津科技大学</w:t>
            </w:r>
          </w:p>
        </w:tc>
      </w:tr>
      <w:tr w14:paraId="4CAA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299A0868">
            <w:pPr>
              <w:widowControl/>
              <w:jc w:val="center"/>
              <w:rPr>
                <w:rFonts w:hint="default" w:ascii="Times New Roman" w:hAnsi="Times New Roman" w:eastAsia="仿宋" w:cs="Times New Roman"/>
                <w:color w:val="000000"/>
                <w:kern w:val="0"/>
                <w:sz w:val="24"/>
                <w:szCs w:val="24"/>
                <w:highlight w:val="none"/>
                <w:lang w:val="en-US" w:eastAsia="zh-CN"/>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19</w:t>
            </w:r>
          </w:p>
        </w:tc>
        <w:tc>
          <w:tcPr>
            <w:tcW w:w="811" w:type="pct"/>
            <w:vMerge w:val="continue"/>
            <w:shd w:val="clear" w:color="auto" w:fill="auto"/>
            <w:vAlign w:val="center"/>
          </w:tcPr>
          <w:p w14:paraId="07736C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933" w:type="pct"/>
            <w:shd w:val="clear" w:color="auto" w:fill="auto"/>
            <w:vAlign w:val="center"/>
          </w:tcPr>
          <w:p w14:paraId="16FDD89C">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膳食纤维负载多酚自组装纳米涂层化益生菌的肠道靶向协同增效机理研究</w:t>
            </w:r>
          </w:p>
        </w:tc>
        <w:tc>
          <w:tcPr>
            <w:tcW w:w="403" w:type="pct"/>
            <w:shd w:val="clear" w:color="auto" w:fill="auto"/>
            <w:vAlign w:val="center"/>
          </w:tcPr>
          <w:p w14:paraId="66DCCBB1">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袁永凯</w:t>
            </w:r>
          </w:p>
        </w:tc>
        <w:tc>
          <w:tcPr>
            <w:tcW w:w="1065" w:type="pct"/>
            <w:shd w:val="clear" w:color="auto" w:fill="auto"/>
            <w:vAlign w:val="center"/>
          </w:tcPr>
          <w:p w14:paraId="011E4097">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color w:val="000000"/>
                <w:kern w:val="0"/>
                <w:sz w:val="24"/>
                <w:szCs w:val="24"/>
                <w:highlight w:val="none"/>
                <w:lang w:val="en-US" w:eastAsia="zh-CN"/>
              </w:rPr>
              <w:t>青岛农业大学</w:t>
            </w:r>
          </w:p>
        </w:tc>
      </w:tr>
      <w:tr w14:paraId="7FE1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31BCE5D7">
            <w:pPr>
              <w:widowControl/>
              <w:jc w:val="center"/>
              <w:rPr>
                <w:rFonts w:hint="default" w:ascii="Times New Roman" w:hAnsi="Times New Roman" w:eastAsia="仿宋" w:cs="Times New Roman"/>
                <w:color w:val="000000"/>
                <w:kern w:val="0"/>
                <w:sz w:val="24"/>
                <w:szCs w:val="24"/>
                <w:highlight w:val="none"/>
                <w:lang w:val="en-US" w:eastAsia="zh-CN"/>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20</w:t>
            </w:r>
          </w:p>
        </w:tc>
        <w:tc>
          <w:tcPr>
            <w:tcW w:w="811" w:type="pct"/>
            <w:vMerge w:val="continue"/>
            <w:shd w:val="clear" w:color="auto" w:fill="auto"/>
            <w:vAlign w:val="center"/>
          </w:tcPr>
          <w:p w14:paraId="3D987F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933" w:type="pct"/>
            <w:shd w:val="clear" w:color="auto" w:fill="auto"/>
            <w:vAlign w:val="center"/>
          </w:tcPr>
          <w:p w14:paraId="2C3E6AB2">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石斛多糖-玉米低聚蛋白肽复合凝胶物制备及时溃疡肠炎的改善作用研究</w:t>
            </w:r>
          </w:p>
        </w:tc>
        <w:tc>
          <w:tcPr>
            <w:tcW w:w="403" w:type="pct"/>
            <w:shd w:val="clear" w:color="auto" w:fill="auto"/>
            <w:vAlign w:val="center"/>
          </w:tcPr>
          <w:p w14:paraId="46C48CC7">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臧艺玖</w:t>
            </w:r>
          </w:p>
        </w:tc>
        <w:tc>
          <w:tcPr>
            <w:tcW w:w="1065" w:type="pct"/>
            <w:shd w:val="clear" w:color="auto" w:fill="auto"/>
            <w:vAlign w:val="center"/>
          </w:tcPr>
          <w:p w14:paraId="7B41C635">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北京城市学院</w:t>
            </w:r>
          </w:p>
        </w:tc>
      </w:tr>
      <w:tr w14:paraId="76E0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77B6328D">
            <w:pPr>
              <w:widowControl/>
              <w:jc w:val="center"/>
              <w:rPr>
                <w:rFonts w:hint="default" w:ascii="Times New Roman" w:hAnsi="Times New Roman" w:eastAsia="仿宋" w:cs="Times New Roman"/>
                <w:color w:val="000000"/>
                <w:kern w:val="0"/>
                <w:sz w:val="24"/>
                <w:szCs w:val="24"/>
                <w:highlight w:val="none"/>
                <w:lang w:val="en-US" w:eastAsia="zh-CN"/>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21</w:t>
            </w:r>
          </w:p>
        </w:tc>
        <w:tc>
          <w:tcPr>
            <w:tcW w:w="811" w:type="pct"/>
            <w:vMerge w:val="continue"/>
            <w:shd w:val="clear" w:color="auto" w:fill="auto"/>
            <w:vAlign w:val="center"/>
          </w:tcPr>
          <w:p w14:paraId="10ABE8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933" w:type="pct"/>
            <w:shd w:val="clear" w:color="auto" w:fill="auto"/>
            <w:vAlign w:val="center"/>
          </w:tcPr>
          <w:p w14:paraId="2130248E">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基于食品级Janus颗粒的双功能因子高效负载及精准递送机制研究</w:t>
            </w:r>
          </w:p>
        </w:tc>
        <w:tc>
          <w:tcPr>
            <w:tcW w:w="403" w:type="pct"/>
            <w:shd w:val="clear" w:color="auto" w:fill="auto"/>
            <w:vAlign w:val="center"/>
          </w:tcPr>
          <w:p w14:paraId="3CABFE59">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刘哲</w:t>
            </w:r>
          </w:p>
        </w:tc>
        <w:tc>
          <w:tcPr>
            <w:tcW w:w="1065" w:type="pct"/>
            <w:shd w:val="clear" w:color="auto" w:fill="auto"/>
            <w:vAlign w:val="center"/>
          </w:tcPr>
          <w:p w14:paraId="7C8D891F">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西北农林科技大学</w:t>
            </w:r>
          </w:p>
        </w:tc>
      </w:tr>
      <w:tr w14:paraId="1018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7DA6A2B2">
            <w:pPr>
              <w:widowControl/>
              <w:jc w:val="center"/>
              <w:rPr>
                <w:rFonts w:hint="default" w:ascii="Times New Roman" w:hAnsi="Times New Roman" w:eastAsia="仿宋" w:cs="Times New Roman"/>
                <w:color w:val="000000"/>
                <w:kern w:val="0"/>
                <w:sz w:val="24"/>
                <w:szCs w:val="24"/>
                <w:highlight w:val="none"/>
                <w:lang w:val="en-US"/>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22</w:t>
            </w:r>
          </w:p>
        </w:tc>
        <w:tc>
          <w:tcPr>
            <w:tcW w:w="811" w:type="pct"/>
            <w:vMerge w:val="continue"/>
            <w:shd w:val="clear" w:color="auto" w:fill="auto"/>
            <w:vAlign w:val="center"/>
          </w:tcPr>
          <w:p w14:paraId="32EF6B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933" w:type="pct"/>
            <w:shd w:val="clear" w:color="auto" w:fill="auto"/>
            <w:vAlign w:val="center"/>
          </w:tcPr>
          <w:p w14:paraId="369463D3">
            <w:pPr>
              <w:keepNext w:val="0"/>
              <w:keepLines w:val="0"/>
              <w:widowControl/>
              <w:suppressLineNumbers w:val="0"/>
              <w:jc w:val="center"/>
              <w:textAlignment w:val="center"/>
              <w:rPr>
                <w:rFonts w:hint="eastAsia"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基于AIE靶向</w:t>
            </w:r>
            <w:r>
              <w:rPr>
                <w:rFonts w:hint="default" w:ascii="Times New Roman" w:hAnsi="Times New Roman" w:eastAsia="仿宋" w:cs="Times New Roman"/>
                <w:color w:val="000000"/>
                <w:kern w:val="0"/>
                <w:sz w:val="24"/>
                <w:szCs w:val="24"/>
                <w:highlight w:val="none"/>
              </w:rPr>
              <w:t>Aβ</w:t>
            </w:r>
            <w:r>
              <w:rPr>
                <w:rFonts w:hint="eastAsia" w:ascii="Times New Roman" w:hAnsi="Times New Roman" w:eastAsia="仿宋" w:cs="Times New Roman"/>
                <w:color w:val="000000"/>
                <w:kern w:val="0"/>
                <w:sz w:val="24"/>
                <w:szCs w:val="24"/>
                <w:highlight w:val="none"/>
              </w:rPr>
              <w:t>聚集的马乳酒样乳杆菌抗AD后生元挖掘、机制解析及在搅拌型酸乳中的应用</w:t>
            </w:r>
          </w:p>
        </w:tc>
        <w:tc>
          <w:tcPr>
            <w:tcW w:w="403" w:type="pct"/>
            <w:shd w:val="clear" w:color="auto" w:fill="auto"/>
            <w:vAlign w:val="center"/>
          </w:tcPr>
          <w:p w14:paraId="3F236318">
            <w:pPr>
              <w:keepNext w:val="0"/>
              <w:keepLines w:val="0"/>
              <w:widowControl/>
              <w:suppressLineNumbers w:val="0"/>
              <w:jc w:val="center"/>
              <w:textAlignment w:val="center"/>
              <w:rPr>
                <w:rFonts w:hint="eastAsia"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贾龙刚</w:t>
            </w:r>
          </w:p>
        </w:tc>
        <w:tc>
          <w:tcPr>
            <w:tcW w:w="1065" w:type="pct"/>
            <w:shd w:val="clear" w:color="auto" w:fill="auto"/>
            <w:vAlign w:val="center"/>
          </w:tcPr>
          <w:p w14:paraId="65FF01FB">
            <w:pPr>
              <w:keepNext w:val="0"/>
              <w:keepLines w:val="0"/>
              <w:widowControl/>
              <w:suppressLineNumbers w:val="0"/>
              <w:jc w:val="center"/>
              <w:textAlignment w:val="center"/>
              <w:rPr>
                <w:rFonts w:hint="eastAsia" w:ascii="Times New Roman" w:hAnsi="Times New Roman" w:eastAsia="仿宋" w:cs="Times New Roman"/>
                <w:color w:val="000000"/>
                <w:kern w:val="0"/>
                <w:sz w:val="24"/>
                <w:szCs w:val="24"/>
                <w:highlight w:val="none"/>
              </w:rPr>
            </w:pPr>
            <w:r>
              <w:rPr>
                <w:rFonts w:ascii="仿宋_GB2312" w:hAnsi="Times New Roman" w:eastAsia="仿宋_GB2312" w:cs="仿宋_GB2312"/>
                <w:i w:val="0"/>
                <w:iCs w:val="0"/>
                <w:color w:val="000000"/>
                <w:kern w:val="0"/>
                <w:sz w:val="24"/>
                <w:szCs w:val="24"/>
                <w:u w:val="none"/>
                <w:lang w:val="en-US" w:eastAsia="zh-CN" w:bidi="ar"/>
              </w:rPr>
              <w:t>天津科技大学</w:t>
            </w:r>
          </w:p>
        </w:tc>
      </w:tr>
      <w:tr w14:paraId="1704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501D78CA">
            <w:pPr>
              <w:widowControl/>
              <w:jc w:val="center"/>
              <w:rPr>
                <w:rFonts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23</w:t>
            </w:r>
          </w:p>
        </w:tc>
        <w:tc>
          <w:tcPr>
            <w:tcW w:w="811" w:type="pct"/>
            <w:vMerge w:val="continue"/>
            <w:shd w:val="clear" w:color="auto" w:fill="auto"/>
            <w:vAlign w:val="center"/>
          </w:tcPr>
          <w:p w14:paraId="3E0680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933" w:type="pct"/>
            <w:shd w:val="clear" w:color="auto" w:fill="auto"/>
            <w:vAlign w:val="center"/>
          </w:tcPr>
          <w:p w14:paraId="6732A7D0">
            <w:pPr>
              <w:keepNext w:val="0"/>
              <w:keepLines w:val="0"/>
              <w:widowControl/>
              <w:suppressLineNumbers w:val="0"/>
              <w:jc w:val="center"/>
              <w:textAlignment w:val="center"/>
              <w:rPr>
                <w:rFonts w:hint="eastAsia"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乳清蛋白纤维-海藻酸钠基虾青素/胡椒碱共封装载体构建及其促吸收机制</w:t>
            </w:r>
          </w:p>
        </w:tc>
        <w:tc>
          <w:tcPr>
            <w:tcW w:w="403" w:type="pct"/>
            <w:shd w:val="clear" w:color="auto" w:fill="auto"/>
            <w:vAlign w:val="center"/>
          </w:tcPr>
          <w:p w14:paraId="5AB51B16">
            <w:pPr>
              <w:keepNext w:val="0"/>
              <w:keepLines w:val="0"/>
              <w:widowControl/>
              <w:suppressLineNumbers w:val="0"/>
              <w:jc w:val="center"/>
              <w:textAlignment w:val="center"/>
              <w:rPr>
                <w:rFonts w:hint="eastAsia"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程镜蓉</w:t>
            </w:r>
          </w:p>
        </w:tc>
        <w:tc>
          <w:tcPr>
            <w:tcW w:w="1065" w:type="pct"/>
            <w:shd w:val="clear" w:color="auto" w:fill="auto"/>
            <w:vAlign w:val="center"/>
          </w:tcPr>
          <w:p w14:paraId="5E903A25">
            <w:pPr>
              <w:keepNext w:val="0"/>
              <w:keepLines w:val="0"/>
              <w:widowControl/>
              <w:suppressLineNumbers w:val="0"/>
              <w:jc w:val="center"/>
              <w:textAlignment w:val="center"/>
              <w:rPr>
                <w:rFonts w:ascii="仿宋_GB2312" w:hAnsi="Times New Roman" w:eastAsia="仿宋_GB2312" w:cs="仿宋_GB2312"/>
                <w:i w:val="0"/>
                <w:iCs w:val="0"/>
                <w:color w:val="000000"/>
                <w:kern w:val="0"/>
                <w:sz w:val="24"/>
                <w:szCs w:val="24"/>
                <w:u w:val="none"/>
                <w:lang w:val="en-US" w:eastAsia="zh-CN" w:bidi="ar"/>
              </w:rPr>
            </w:pPr>
            <w:r>
              <w:rPr>
                <w:rFonts w:hint="eastAsia" w:ascii="仿宋_GB2312" w:hAnsi="Times New Roman" w:eastAsia="仿宋_GB2312" w:cs="仿宋_GB2312"/>
                <w:i w:val="0"/>
                <w:iCs w:val="0"/>
                <w:color w:val="000000"/>
                <w:kern w:val="0"/>
                <w:sz w:val="24"/>
                <w:szCs w:val="24"/>
                <w:u w:val="none"/>
                <w:lang w:val="en-US" w:eastAsia="zh-CN" w:bidi="ar"/>
              </w:rPr>
              <w:t>广东省农业科学院蚕业与农产品加工研究所</w:t>
            </w:r>
          </w:p>
        </w:tc>
      </w:tr>
      <w:tr w14:paraId="5E7C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4F50F2A3">
            <w:pPr>
              <w:widowControl/>
              <w:jc w:val="center"/>
              <w:rPr>
                <w:rFonts w:hint="default" w:ascii="Times New Roman" w:hAnsi="Times New Roman" w:eastAsia="仿宋" w:cs="Times New Roman"/>
                <w:color w:val="000000"/>
                <w:kern w:val="0"/>
                <w:sz w:val="24"/>
                <w:szCs w:val="24"/>
                <w:highlight w:val="none"/>
                <w:lang w:val="en-US" w:eastAsia="zh-CN" w:bidi="ar-SA"/>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24</w:t>
            </w:r>
          </w:p>
        </w:tc>
        <w:tc>
          <w:tcPr>
            <w:tcW w:w="811" w:type="pct"/>
            <w:vMerge w:val="continue"/>
            <w:shd w:val="clear" w:color="auto" w:fill="auto"/>
            <w:vAlign w:val="center"/>
          </w:tcPr>
          <w:p w14:paraId="1B1F01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1933" w:type="pct"/>
            <w:shd w:val="clear" w:color="auto" w:fill="auto"/>
            <w:vAlign w:val="center"/>
          </w:tcPr>
          <w:p w14:paraId="351AD2CA">
            <w:pPr>
              <w:keepNext w:val="0"/>
              <w:keepLines w:val="0"/>
              <w:widowControl/>
              <w:suppressLineNumbers w:val="0"/>
              <w:jc w:val="center"/>
              <w:textAlignment w:val="center"/>
              <w:rPr>
                <w:rFonts w:hint="eastAsia"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壳聚糖介导抗性淀粉改善溃疡性结肠炎的机制研究</w:t>
            </w:r>
          </w:p>
        </w:tc>
        <w:tc>
          <w:tcPr>
            <w:tcW w:w="403" w:type="pct"/>
            <w:shd w:val="clear" w:color="auto" w:fill="auto"/>
            <w:vAlign w:val="center"/>
          </w:tcPr>
          <w:p w14:paraId="0967C991">
            <w:pPr>
              <w:keepNext w:val="0"/>
              <w:keepLines w:val="0"/>
              <w:widowControl/>
              <w:suppressLineNumbers w:val="0"/>
              <w:jc w:val="center"/>
              <w:textAlignment w:val="center"/>
              <w:rPr>
                <w:rFonts w:hint="eastAsia"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王绍康</w:t>
            </w:r>
          </w:p>
        </w:tc>
        <w:tc>
          <w:tcPr>
            <w:tcW w:w="1065" w:type="pct"/>
            <w:shd w:val="clear" w:color="auto" w:fill="auto"/>
            <w:vAlign w:val="center"/>
          </w:tcPr>
          <w:p w14:paraId="7AF71C41">
            <w:pPr>
              <w:keepNext w:val="0"/>
              <w:keepLines w:val="0"/>
              <w:widowControl/>
              <w:suppressLineNumbers w:val="0"/>
              <w:jc w:val="center"/>
              <w:textAlignment w:val="center"/>
              <w:rPr>
                <w:rFonts w:hint="eastAsia" w:ascii="Times New Roman" w:hAnsi="Times New Roman" w:eastAsia="仿宋" w:cs="Times New Roman"/>
                <w:color w:val="000000"/>
                <w:kern w:val="0"/>
                <w:sz w:val="24"/>
                <w:szCs w:val="24"/>
                <w:highlight w:val="none"/>
              </w:rPr>
            </w:pPr>
            <w:r>
              <w:rPr>
                <w:rFonts w:ascii="仿宋_GB2312" w:hAnsi="Times New Roman" w:eastAsia="仿宋_GB2312" w:cs="仿宋_GB2312"/>
                <w:i w:val="0"/>
                <w:iCs w:val="0"/>
                <w:color w:val="000000"/>
                <w:kern w:val="0"/>
                <w:sz w:val="24"/>
                <w:szCs w:val="24"/>
                <w:u w:val="none"/>
                <w:lang w:val="en-US" w:eastAsia="zh-CN" w:bidi="ar"/>
              </w:rPr>
              <w:t>天津科技大学</w:t>
            </w:r>
          </w:p>
        </w:tc>
      </w:tr>
      <w:tr w14:paraId="1317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pct"/>
            <w:shd w:val="clear" w:color="auto" w:fill="auto"/>
            <w:noWrap/>
            <w:vAlign w:val="center"/>
          </w:tcPr>
          <w:p w14:paraId="2298C816">
            <w:pPr>
              <w:widowControl/>
              <w:jc w:val="center"/>
              <w:rPr>
                <w:rFonts w:hint="default" w:ascii="Times New Roman" w:hAnsi="Times New Roman" w:eastAsia="仿宋" w:cs="Times New Roman"/>
                <w:color w:val="000000"/>
                <w:kern w:val="0"/>
                <w:sz w:val="24"/>
                <w:szCs w:val="24"/>
                <w:highlight w:val="none"/>
                <w:lang w:val="en-US" w:eastAsia="zh-CN"/>
              </w:rPr>
            </w:pPr>
            <w:r>
              <w:rPr>
                <w:rFonts w:ascii="Times New Roman" w:hAnsi="Times New Roman" w:eastAsia="仿宋" w:cs="Times New Roman"/>
                <w:color w:val="000000"/>
                <w:kern w:val="0"/>
                <w:sz w:val="24"/>
                <w:szCs w:val="24"/>
                <w:highlight w:val="none"/>
              </w:rPr>
              <w:t>S20</w:t>
            </w:r>
            <w:r>
              <w:rPr>
                <w:rFonts w:hint="eastAsia" w:ascii="Times New Roman" w:hAnsi="Times New Roman" w:eastAsia="仿宋" w:cs="Times New Roman"/>
                <w:color w:val="000000"/>
                <w:kern w:val="0"/>
                <w:sz w:val="24"/>
                <w:szCs w:val="24"/>
                <w:highlight w:val="none"/>
                <w:lang w:val="en-US" w:eastAsia="zh-CN"/>
              </w:rPr>
              <w:t>26</w:t>
            </w:r>
            <w:r>
              <w:rPr>
                <w:rFonts w:ascii="Times New Roman" w:hAnsi="Times New Roman" w:eastAsia="仿宋" w:cs="Times New Roman"/>
                <w:color w:val="000000"/>
                <w:kern w:val="0"/>
                <w:sz w:val="24"/>
                <w:szCs w:val="24"/>
                <w:highlight w:val="none"/>
              </w:rPr>
              <w:t>KFKT-</w:t>
            </w:r>
            <w:r>
              <w:rPr>
                <w:rFonts w:hint="eastAsia" w:ascii="Times New Roman" w:hAnsi="Times New Roman" w:eastAsia="仿宋" w:cs="Times New Roman"/>
                <w:color w:val="000000"/>
                <w:kern w:val="0"/>
                <w:sz w:val="24"/>
                <w:szCs w:val="24"/>
                <w:highlight w:val="none"/>
                <w:lang w:val="en-US" w:eastAsia="zh-CN"/>
              </w:rPr>
              <w:t>25</w:t>
            </w:r>
          </w:p>
        </w:tc>
        <w:tc>
          <w:tcPr>
            <w:tcW w:w="811" w:type="pct"/>
            <w:shd w:val="clear" w:color="auto" w:fill="auto"/>
            <w:vAlign w:val="center"/>
          </w:tcPr>
          <w:p w14:paraId="6BC155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农产品加工前沿颠覆性</w:t>
            </w:r>
            <w:r>
              <w:rPr>
                <w:rFonts w:hint="eastAsia" w:ascii="Times New Roman" w:hAnsi="Times New Roman" w:eastAsia="仿宋_GB2312" w:cs="Times New Roman"/>
                <w:i w:val="0"/>
                <w:iCs w:val="0"/>
                <w:color w:val="000000"/>
                <w:kern w:val="0"/>
                <w:sz w:val="24"/>
                <w:szCs w:val="24"/>
                <w:highlight w:val="none"/>
                <w:u w:val="none"/>
                <w:lang w:val="en-US" w:eastAsia="zh-CN" w:bidi="ar"/>
              </w:rPr>
              <w:t>技术-</w:t>
            </w:r>
            <w:r>
              <w:rPr>
                <w:rFonts w:hint="default" w:ascii="Times New Roman" w:hAnsi="Times New Roman" w:eastAsia="仿宋_GB2312" w:cs="Times New Roman"/>
                <w:i w:val="0"/>
                <w:iCs w:val="0"/>
                <w:color w:val="000000"/>
                <w:kern w:val="0"/>
                <w:sz w:val="24"/>
                <w:szCs w:val="24"/>
                <w:highlight w:val="none"/>
                <w:u w:val="none"/>
                <w:lang w:val="en-US" w:eastAsia="zh-CN" w:bidi="ar"/>
              </w:rPr>
              <w:t>新包装新材料</w:t>
            </w:r>
          </w:p>
        </w:tc>
        <w:tc>
          <w:tcPr>
            <w:tcW w:w="1933" w:type="pct"/>
            <w:shd w:val="clear" w:color="auto" w:fill="auto"/>
            <w:vAlign w:val="center"/>
          </w:tcPr>
          <w:p w14:paraId="448D0C9E">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新型介孔金属复合活性包装材料制备与应用</w:t>
            </w:r>
          </w:p>
        </w:tc>
        <w:tc>
          <w:tcPr>
            <w:tcW w:w="403" w:type="pct"/>
            <w:shd w:val="clear" w:color="auto" w:fill="auto"/>
            <w:vAlign w:val="center"/>
          </w:tcPr>
          <w:p w14:paraId="68D9AF1E">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李楠</w:t>
            </w:r>
          </w:p>
        </w:tc>
        <w:tc>
          <w:tcPr>
            <w:tcW w:w="1065" w:type="pct"/>
            <w:shd w:val="clear" w:color="auto" w:fill="auto"/>
            <w:vAlign w:val="center"/>
          </w:tcPr>
          <w:p w14:paraId="1BDA4653">
            <w:pPr>
              <w:keepNext w:val="0"/>
              <w:keepLines w:val="0"/>
              <w:widowControl/>
              <w:suppressLineNumbers w:val="0"/>
              <w:jc w:val="center"/>
              <w:textAlignment w:val="center"/>
              <w:rPr>
                <w:rFonts w:ascii="Times New Roman" w:hAnsi="Times New Roman" w:eastAsia="仿宋" w:cs="Times New Roman"/>
                <w:color w:val="000000"/>
                <w:kern w:val="0"/>
                <w:sz w:val="24"/>
                <w:szCs w:val="24"/>
                <w:highlight w:val="none"/>
              </w:rPr>
            </w:pPr>
            <w:r>
              <w:rPr>
                <w:rFonts w:hint="eastAsia" w:ascii="仿宋_GB2312" w:hAnsi="Times New Roman" w:eastAsia="仿宋_GB2312" w:cs="仿宋_GB2312"/>
                <w:i w:val="0"/>
                <w:iCs w:val="0"/>
                <w:color w:val="000000"/>
                <w:kern w:val="0"/>
                <w:sz w:val="24"/>
                <w:szCs w:val="24"/>
                <w:u w:val="none"/>
                <w:lang w:val="en-US" w:eastAsia="zh-CN" w:bidi="ar"/>
              </w:rPr>
              <w:t>北京石油化工学院</w:t>
            </w:r>
          </w:p>
        </w:tc>
      </w:tr>
    </w:tbl>
    <w:p w14:paraId="53E1F97F">
      <w:pPr>
        <w:rPr>
          <w:rFonts w:hint="eastAsia"/>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C9E81E-C2E2-4C4F-AE97-0CA0C730F6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5EB4748-C0DD-4618-B76C-E6828C66DF4F}"/>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3E419506-DAEE-4138-B6CA-728EB2A2EBDA}"/>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embedRegular r:id="rId4" w:fontKey="{37F0D6C8-BC5F-4BE4-9076-D4A0803DE893}"/>
  </w:font>
  <w:font w:name="仿宋">
    <w:panose1 w:val="02010609060101010101"/>
    <w:charset w:val="86"/>
    <w:family w:val="modern"/>
    <w:pitch w:val="default"/>
    <w:sig w:usb0="800002BF" w:usb1="38CF7CFA" w:usb2="00000016" w:usb3="00000000" w:csb0="00040001" w:csb1="00000000"/>
    <w:embedRegular r:id="rId5" w:fontKey="{8FD48B14-2FD8-4748-918F-1D18B9D72F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1172458"/>
    </w:sdtPr>
    <w:sdtContent>
      <w:p w14:paraId="25225FF2">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D6E2E66">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ZGU2OTU2ZTEzNTNhMTYzYTA4MTdhOGVkN2RjZjMifQ=="/>
  </w:docVars>
  <w:rsids>
    <w:rsidRoot w:val="416B4557"/>
    <w:rsid w:val="001370C7"/>
    <w:rsid w:val="004167DF"/>
    <w:rsid w:val="00644E86"/>
    <w:rsid w:val="00B56C92"/>
    <w:rsid w:val="00C558DE"/>
    <w:rsid w:val="00D2253A"/>
    <w:rsid w:val="00F919E2"/>
    <w:rsid w:val="00FA528E"/>
    <w:rsid w:val="04AE18D1"/>
    <w:rsid w:val="06A37189"/>
    <w:rsid w:val="0A9450C5"/>
    <w:rsid w:val="0F1A4774"/>
    <w:rsid w:val="18702CCD"/>
    <w:rsid w:val="1C971467"/>
    <w:rsid w:val="23BC6BF9"/>
    <w:rsid w:val="257F27A2"/>
    <w:rsid w:val="2B8C08BD"/>
    <w:rsid w:val="2C4E2ECE"/>
    <w:rsid w:val="2E097FB3"/>
    <w:rsid w:val="307A0735"/>
    <w:rsid w:val="330F0AA4"/>
    <w:rsid w:val="356A3A39"/>
    <w:rsid w:val="35FC0C31"/>
    <w:rsid w:val="3CB3000D"/>
    <w:rsid w:val="3F0B4C4E"/>
    <w:rsid w:val="3F2335D7"/>
    <w:rsid w:val="416B4557"/>
    <w:rsid w:val="422D32D8"/>
    <w:rsid w:val="426052B1"/>
    <w:rsid w:val="46A71178"/>
    <w:rsid w:val="4AD20230"/>
    <w:rsid w:val="4DCB3F26"/>
    <w:rsid w:val="4FBE6A7F"/>
    <w:rsid w:val="50487AB0"/>
    <w:rsid w:val="54F2623D"/>
    <w:rsid w:val="5ACD3CA1"/>
    <w:rsid w:val="5B425BF4"/>
    <w:rsid w:val="5C1B251D"/>
    <w:rsid w:val="5D9B436F"/>
    <w:rsid w:val="602B4A0D"/>
    <w:rsid w:val="61274905"/>
    <w:rsid w:val="61A11716"/>
    <w:rsid w:val="61FA4982"/>
    <w:rsid w:val="662E109F"/>
    <w:rsid w:val="689512A1"/>
    <w:rsid w:val="6B574BF4"/>
    <w:rsid w:val="6CE579D1"/>
    <w:rsid w:val="700B7FB9"/>
    <w:rsid w:val="79C77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0"/>
    <w:rPr>
      <w:rFonts w:ascii="等线" w:hAnsi="等线" w:eastAsia="等线" w:cs="宋体"/>
      <w:kern w:val="2"/>
      <w:sz w:val="18"/>
      <w:szCs w:val="18"/>
    </w:rPr>
  </w:style>
  <w:style w:type="paragraph" w:customStyle="1" w:styleId="8">
    <w:name w:val="Revision"/>
    <w:hidden/>
    <w:unhideWhenUsed/>
    <w:qFormat/>
    <w:uiPriority w:val="99"/>
    <w:rPr>
      <w:rFonts w:ascii="等线" w:hAnsi="等线" w:eastAsia="等线" w:cs="宋体"/>
      <w:kern w:val="2"/>
      <w:sz w:val="21"/>
      <w:lang w:val="en-US" w:eastAsia="zh-CN" w:bidi="ar-SA"/>
    </w:rPr>
  </w:style>
  <w:style w:type="character" w:customStyle="1" w:styleId="9">
    <w:name w:val="font21"/>
    <w:basedOn w:val="5"/>
    <w:qFormat/>
    <w:uiPriority w:val="0"/>
    <w:rPr>
      <w:rFonts w:ascii="仿宋_GB2312" w:eastAsia="仿宋_GB2312" w:cs="仿宋_GB2312"/>
      <w:color w:val="000000"/>
      <w:sz w:val="24"/>
      <w:szCs w:val="24"/>
      <w:u w:val="none"/>
    </w:rPr>
  </w:style>
  <w:style w:type="character" w:customStyle="1" w:styleId="10">
    <w:name w:val="font11"/>
    <w:basedOn w:val="5"/>
    <w:qFormat/>
    <w:uiPriority w:val="0"/>
    <w:rPr>
      <w:rFonts w:hint="default" w:ascii="Times New Roman" w:hAnsi="Times New Roman" w:cs="Times New Roman"/>
      <w:color w:val="000000"/>
      <w:sz w:val="24"/>
      <w:szCs w:val="24"/>
      <w:u w:val="none"/>
    </w:rPr>
  </w:style>
  <w:style w:type="character" w:customStyle="1" w:styleId="11">
    <w:name w:val="font31"/>
    <w:basedOn w:val="5"/>
    <w:qFormat/>
    <w:uiPriority w:val="0"/>
    <w:rPr>
      <w:rFonts w:hint="default" w:ascii="Times New Roman" w:hAnsi="Times New Roman" w:cs="Times New Roman"/>
      <w:color w:val="000000"/>
      <w:sz w:val="24"/>
      <w:szCs w:val="24"/>
      <w:u w:val="none"/>
      <w:vertAlign w:val="subscript"/>
    </w:rPr>
  </w:style>
  <w:style w:type="character" w:customStyle="1" w:styleId="12">
    <w:name w:val="font4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1444</Words>
  <Characters>1788</Characters>
  <Lines>11</Lines>
  <Paragraphs>3</Paragraphs>
  <TotalTime>14</TotalTime>
  <ScaleCrop>false</ScaleCrop>
  <LinksUpToDate>false</LinksUpToDate>
  <CharactersWithSpaces>1835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2023-08-22T01:01:00Z</dcterms:created>
  <dc:creator>FionaW</dc:creator>
  <cp:lastModifiedBy>gg</cp:lastModifiedBy>
  <cp:lastPrinted>2023-08-24T03:27:00Z</cp:lastPrinted>
  <dcterms:modified xsi:type="dcterms:W3CDTF">2026-06-05T08:07:28Z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BD36618287C8460FB15F4625F7DB9D0B_13</vt:lpwstr>
  </property>
  <property fmtid="{D5CDD505-2E9C-101B-9397-08002B2CF9AE}" pid="4" name="KSOTemplateDocerSaveRecord">
    <vt:lpwstr>eyJoZGlkIjoiOTc3M2Y5NzIzMDFlZjAyY2Q4Njk5ODkyYjFjNzBiNTQiLCJ1c2VySWQiOiIxMTU3NjU0OTc0In0=</vt:lpwstr>
  </property>
</Properties>
</file>